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D3" w:rsidRPr="006F12D3" w:rsidRDefault="006F12D3" w:rsidP="006F12D3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6F12D3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begin"/>
      </w:r>
      <w:r w:rsidRPr="006F12D3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instrText xml:space="preserve"> HYPERLINK "https://cdk.minobr63.ru/?page_id=368" </w:instrText>
      </w:r>
      <w:r w:rsidRPr="006F12D3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separate"/>
      </w:r>
      <w:r w:rsidRPr="006F12D3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u w:val="single"/>
          <w:lang w:eastAsia="ru-RU"/>
        </w:rPr>
        <w:t>Профилактика жестокого обращения с детьми</w:t>
      </w:r>
      <w:r w:rsidRPr="006F12D3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fldChar w:fldCharType="end"/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Кто и как защитит детей от насилия и жестокого обращения?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Воспитание ребенка, забота о его здоровье и благополучии – это трудоемкий процесс, требующий от родителей много сил и терпения. 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прогулки. При этом большинство родителей хорошо понимает, что такая тактика воспитания – это нарушение прав их детей, а также причина возможных отклонений в психическом и физическом развитии ребенка.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Положение ребенка в семьях с более низким уровнем культуры, в семьях, где ребенок становится обузой, а не радостью жизни, значительно хуже. Указанные выше способы воспитания, которые для первой группы семей являются скорей исключением, здесь становятся нормой.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Ситуация еще более обостряется, если один или оба родителя страдают зависимостью от алкоголизма или наркомании, или если семья испытывает постоянные финансовые трудности. Поэтому проблема насилия и жестокого обращения с детьми в семье сегодня – это тот вопрос, который нужно не просто обсуждать, но и принимать меры по его решению.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 сожалению, за последние годы увеличилось число жертв насилия. По данным статистики ежегодно в России около 17 тысяч детей разного возраста становятся жертвами насильственных преступлений.  Каждый год около двух миллионов детей избиваются родителями, более 10 тыс. несовершеннолетних становятся инвалидами в результате совершения против них преступлений. Для 10% этих детей побои заканчиваются смертью, и 2 тыс. детей заканчивают жизнь самоубийством. Более 50 тыс. детей уходят из дома, спасаясь от родителей.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Драматический результат насилия: НАСИЛИЕ ПОРОЖДАЕТ НАСИЛИЕ.     Доказано:</w:t>
      </w:r>
    </w:p>
    <w:p w:rsidR="006F12D3" w:rsidRPr="006F12D3" w:rsidRDefault="006F12D3" w:rsidP="006F12D3">
      <w:pPr>
        <w:numPr>
          <w:ilvl w:val="0"/>
          <w:numId w:val="1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6F12D3" w:rsidRPr="006F12D3" w:rsidRDefault="006F12D3" w:rsidP="006F12D3">
      <w:pPr>
        <w:numPr>
          <w:ilvl w:val="0"/>
          <w:numId w:val="1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дети, подвергавшиеся избиениям, с большей вероятностью могут сами стать способным на убийство или другие преступления;</w:t>
      </w:r>
    </w:p>
    <w:p w:rsidR="006F12D3" w:rsidRPr="006F12D3" w:rsidRDefault="006F12D3" w:rsidP="006F12D3">
      <w:pPr>
        <w:numPr>
          <w:ilvl w:val="0"/>
          <w:numId w:val="1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 w:rsidR="006F12D3" w:rsidRPr="006F12D3" w:rsidRDefault="006F12D3" w:rsidP="006F12D3">
      <w:pPr>
        <w:numPr>
          <w:ilvl w:val="0"/>
          <w:numId w:val="1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жесткое обращение с детьми формирует людей малообразованных, социально </w:t>
      </w:r>
      <w:proofErr w:type="spellStart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дезадаптированных</w:t>
      </w:r>
      <w:proofErr w:type="spellEnd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не умеющих трудиться, создавать семью, быть хорошими родителями.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Жестокое обращение с детьми: что это такое?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6F12D3" w:rsidRPr="006F12D3" w:rsidRDefault="006F12D3" w:rsidP="006F12D3">
      <w:pPr>
        <w:numPr>
          <w:ilvl w:val="0"/>
          <w:numId w:val="2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Физическое насилие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– это преднамеренное нанесение физических повреждений ребенку.</w:t>
      </w:r>
    </w:p>
    <w:p w:rsidR="006F12D3" w:rsidRPr="006F12D3" w:rsidRDefault="006F12D3" w:rsidP="006F12D3">
      <w:pPr>
        <w:numPr>
          <w:ilvl w:val="0"/>
          <w:numId w:val="2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Сексуальное насилие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6F12D3" w:rsidRPr="006F12D3" w:rsidRDefault="006F12D3" w:rsidP="006F12D3">
      <w:pPr>
        <w:numPr>
          <w:ilvl w:val="0"/>
          <w:numId w:val="2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Психическое (эмоциональное) насилие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К психической форме насилия относятся: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открытое неприятие и постоянная критика ребенка;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угрозы в адрес ребенка в открытой форме;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замечания, высказанные в оскорбительной форме, унижающие достоинство ребенка;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преднамеренное ограничение общения ребенка со сверстниками или другими значимыми взрослыми;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ложь и невыполнения взрослыми своих обещаний;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однократное грубое психическое воздействие, вызывающее у ребенка психическую травму.</w:t>
      </w:r>
    </w:p>
    <w:p w:rsidR="006F12D3" w:rsidRPr="006F12D3" w:rsidRDefault="006F12D3" w:rsidP="006F12D3">
      <w:pPr>
        <w:numPr>
          <w:ilvl w:val="0"/>
          <w:numId w:val="3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Пренебрежение нуждами ребенка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 относятся: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отсутствие адекватных возрасту и потребностям ребенка питания, одежды, жилья, образования, медицинской помощи;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 детьми.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неполные и многодетные семьи, семьи с приемными детьми, с наличием отчимов или мачех;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наличие в семье больного алкоголизмом или наркоманией, вернувшегося из мест лишения свободы;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безработица, постоянные финансовые трудности;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постоянные супружеские конфликты;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статус беженцев, вынужденных переселенцев;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низкий уровень культуры, образования;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негативные семейные традиции;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   нежелательный ребенок;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–             умственные или физические недостатки ребенка;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–          </w:t>
      </w:r>
      <w:proofErr w:type="gramStart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  «</w:t>
      </w:r>
      <w:proofErr w:type="gramEnd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трудный» ребенок.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Дети, воспитывающиеся в семьях, где соседствуют несколько таких факторов, </w:t>
      </w:r>
      <w:proofErr w:type="gramStart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например</w:t>
      </w:r>
      <w:proofErr w:type="gramEnd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алкоголизм одного или двух родителей, регулярные скандалы, финансовые трудности, еще больше подвержены опасности, стать жертвами жесткого обращения со стороны родителей или других близких родственников, а также опекунов или приемных родителей.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Механизмы предотвращения и защиты детей от насилия и жестокого обращения в семье.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правами. В связи с этим действия родителей или лиц их заменяющих, угрожающие физическому или психическому здоровью ребенка или его жизни, влекут за собой вмешательство в жизнедеятельность семьи извне.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Выявлением семьей, где дети могут быть подвергнуты насилию и жестокому обращению, занимаются в пределах своей компетенции учреждения здравоохранения, учреждения образования, органы опеки и попечительства, органы внутренних дел, жилищно-коммунальные хозяйства и иные государственные органы и организации.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Сведения о фактах жестокого обращения с ребенком в семье могут быть также предоставлены в вышеназванные учреждения родственниками ребенка, его соседями и другими лицами, владеющими достоверными сведениями о сложившейся </w:t>
      </w:r>
      <w:proofErr w:type="gramStart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 конкретной семье</w:t>
      </w:r>
      <w:proofErr w:type="gramEnd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сложной ситуации.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Сигналами для выявления семейного неблагополучия могут стать:</w:t>
      </w:r>
    </w:p>
    <w:p w:rsidR="006F12D3" w:rsidRPr="006F12D3" w:rsidRDefault="006F12D3" w:rsidP="006F12D3">
      <w:pPr>
        <w:numPr>
          <w:ilvl w:val="0"/>
          <w:numId w:val="4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состояние здоровья и внешний вид ребенка (опасное для жизни ребенка заболевание, лечением которого не занимаются родители; наличие травм, синяков; неряшливый вид ребенка и др.);</w:t>
      </w:r>
    </w:p>
    <w:p w:rsidR="006F12D3" w:rsidRPr="006F12D3" w:rsidRDefault="006F12D3" w:rsidP="006F12D3">
      <w:pPr>
        <w:numPr>
          <w:ilvl w:val="0"/>
          <w:numId w:val="4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особенности поведения ребенка в учреждениях образования (агрессивность в отношении сверстников и взрослых; замкнутость; чрезмерная возбудимость и др.);</w:t>
      </w:r>
    </w:p>
    <w:p w:rsidR="006F12D3" w:rsidRPr="006F12D3" w:rsidRDefault="006F12D3" w:rsidP="006F12D3">
      <w:pPr>
        <w:numPr>
          <w:ilvl w:val="0"/>
          <w:numId w:val="4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низкий уровень педагогического потенциала семьи (отсутствие интереса к делам ребенка в учебном заведении; уклонение от родительских обязанностей, отсутствие заботы; употребление алкоголя или других наркотических средств);</w:t>
      </w:r>
    </w:p>
    <w:p w:rsidR="006F12D3" w:rsidRPr="006F12D3" w:rsidRDefault="006F12D3" w:rsidP="006F12D3">
      <w:pPr>
        <w:numPr>
          <w:ilvl w:val="0"/>
          <w:numId w:val="4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отношение семьи к учреждению образования, которое посещает их ребенок (уклонение от контакта с работниками и администрацией учреждения образования; неявка на родительские собрания и др.);</w:t>
      </w:r>
    </w:p>
    <w:p w:rsidR="006F12D3" w:rsidRPr="006F12D3" w:rsidRDefault="006F12D3" w:rsidP="006F12D3">
      <w:pPr>
        <w:numPr>
          <w:ilvl w:val="0"/>
          <w:numId w:val="4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задолженность по плате за техническое обслуживание, пользование жилым помещением, коммунальные услуги;</w:t>
      </w:r>
    </w:p>
    <w:p w:rsidR="006F12D3" w:rsidRPr="006F12D3" w:rsidRDefault="006F12D3" w:rsidP="006F12D3">
      <w:pPr>
        <w:numPr>
          <w:ilvl w:val="0"/>
          <w:numId w:val="4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заявления в органы внутренних дел об уходах несовершеннолетних из дома, их розыске и др.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Все выявленные семьи делятся на семьи группы риска и семьи, где дети находятся в социально опасном положении.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 xml:space="preserve">К семьям первой категории относятся конфликтные семьи. Сложные взаимоотношения между супругами в таких семьях часто приводят к тому, что они много времени уделяют выяснению отношений друг с другом, а дети в это время остаются без должного внимания и заботы. Как семьи группы риска, специалистами также рассматриваются «внешне благополучные семьи», в которых, несмотря на 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внешние признаки благополучия, ребенок не чувствует себя комфортно, что негативно сказывается на его психическом здоровье.</w:t>
      </w: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br/>
        <w:t>Учет детей, проживающих в семьях группы риска, ведется учреждениями образования, которые посещают дети. Ситуация контролируется социально-</w:t>
      </w:r>
      <w:proofErr w:type="spellStart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психоло</w:t>
      </w:r>
      <w:proofErr w:type="spellEnd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-педагогическими службами этих учреждений. Сотрудники данных служб регулярно посещают семьи на дому, осуществляют профилактическую, диагностическую и коррекционную работу с детьми и их родителями. Целью проводимой деятельности является предотвращение жестокого обращения с детьми. Не менее раза в полугодие результаты деятельности с ребенком и его семьей анализируются, вносятся изменения в план работы, делаются выводы о целесообразности снятия семьи с учета в случае улучшения микроклимата в семье либо о переводе семьи в категорию учета №2.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По семьям второй категории составляется межведомственный план защиты прав ребенка. После проведения психолого-педагогической диагностики, направленной на выявление проблем в конкретной неблагополучной семье, специалистами социально-психолого-педагогических служб учреждений образований составляется индивидуальный план помощи семье и детям, планы коррекционно-реабилитационной работы с привлечением педагога-психолога, социального педагога, медицинской сестры, а также специалистов социально-педагогических центров, работников инспекции по делам несовершеннолетних, учреждений культуры, социальной защиты и других учреждений.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Если проводимая с семьей работа не дает результатов, то далее следует обращение в органы опеки и попечительства районного отдела образования или в комиссию по делам несовершеннолетних (далее КДН) с ходатайством о признании ребенка нуждающимся в государственной защите.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КДН при наличии оснований 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ребенка, оставшегося без попечения родителей, помещении ребенка на государственное обеспечение в течение трех дней с момента поступления ходатайства.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своих действиях КДН, органы опеки и попечительства, управления внутренних дел и другие государственные органы и организации, занимающиеся защитой прав несовершеннолетних, находящихся в социально опасном положении, руководствуются нормативно-правовыми документами.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Ответственность за жестокое обращение с детьми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5" w:history="1">
        <w:r w:rsidRPr="006F12D3">
          <w:rPr>
            <w:rFonts w:ascii="Arial" w:eastAsia="Times New Roman" w:hAnsi="Arial" w:cs="Arial"/>
            <w:b/>
            <w:bCs/>
            <w:color w:val="0E4D7A"/>
            <w:sz w:val="24"/>
            <w:szCs w:val="24"/>
            <w:u w:val="single"/>
            <w:lang w:eastAsia="ru-RU"/>
          </w:rPr>
          <w:t>Административная ответственность</w:t>
        </w:r>
      </w:hyperlink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</w:t>
      </w:r>
      <w:bookmarkStart w:id="0" w:name="_GoBack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 xml:space="preserve">наложения административного штрафа в размере от ста до пятисот рублей (ст. 5.35 </w:t>
      </w:r>
      <w:bookmarkEnd w:id="0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КоАП РФ).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6" w:history="1">
        <w:r w:rsidRPr="006F12D3">
          <w:rPr>
            <w:rFonts w:ascii="Arial" w:eastAsia="Times New Roman" w:hAnsi="Arial" w:cs="Arial"/>
            <w:b/>
            <w:bCs/>
            <w:color w:val="0E4D7A"/>
            <w:sz w:val="24"/>
            <w:szCs w:val="24"/>
            <w:u w:val="single"/>
            <w:lang w:eastAsia="ru-RU"/>
          </w:rPr>
          <w:t>Уголовная ответственность</w:t>
        </w:r>
      </w:hyperlink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hyperlink r:id="rId7" w:history="1">
        <w:r w:rsidRPr="006F12D3">
          <w:rPr>
            <w:rFonts w:ascii="Arial" w:eastAsia="Times New Roman" w:hAnsi="Arial" w:cs="Arial"/>
            <w:b/>
            <w:bCs/>
            <w:color w:val="0E4D7A"/>
            <w:sz w:val="24"/>
            <w:szCs w:val="24"/>
            <w:u w:val="single"/>
            <w:lang w:eastAsia="ru-RU"/>
          </w:rPr>
          <w:t>Гражданско-правовая ответственность</w:t>
        </w:r>
      </w:hyperlink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Эффективности предупреждения жестокого обращения с несовершеннолетними, социальной реабилитации и социальной адаптации жертв семейного насилия должен способствовать межведомственный подход к решению этих проблем с помощью всего гражданского общества, взаимодействие ведомств всех ветвей власти с правозащитными и иными общественными организациями, в том числе, учреждение в ряде регионов должности уполномоченного по правам ребенка.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заключение, следует отметить, что лишение родительских прав – это очень жесткая мера, в результате которой страдают и родители, и их дети. Зачастую, следствием этого становится полная утрата детско-родительских взаимоотношений. Поэтому, обращаясь к людям, уже создавшим свои семьи, или еще только стоящим на пороге семейной жизни, хочется спросить: «Часто ли вы задумываетесь о том, насколько комфортно ваш ребенок чувствует себя в вашей семье или какое место займет ребенок в вашей будущей семье?»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Это важно помнить родителям!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numPr>
          <w:ilvl w:val="0"/>
          <w:numId w:val="5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• Уважайте своего ребенка, не делайте сами и не позволяйте другим заставлять ребёнка делать что-то против своей воли.</w:t>
      </w:r>
    </w:p>
    <w:p w:rsidR="006F12D3" w:rsidRPr="006F12D3" w:rsidRDefault="006F12D3" w:rsidP="006F12D3">
      <w:pPr>
        <w:numPr>
          <w:ilvl w:val="0"/>
          <w:numId w:val="5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• Если вы знаете, что ребёнок соседей подвергается насилию, избиению со стороны родителей, немедленно сообщите об этом в милицию.</w:t>
      </w:r>
    </w:p>
    <w:p w:rsidR="006F12D3" w:rsidRPr="006F12D3" w:rsidRDefault="006F12D3" w:rsidP="006F12D3">
      <w:pPr>
        <w:numPr>
          <w:ilvl w:val="0"/>
          <w:numId w:val="5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• Если ваш ребёнок говорит о нездоровом интересе к нему вашего </w:t>
      </w:r>
      <w:proofErr w:type="gramStart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мужа,  прислушайтесь</w:t>
      </w:r>
      <w:proofErr w:type="gramEnd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дороже счастья собственного ребенка.</w:t>
      </w:r>
    </w:p>
    <w:p w:rsidR="006F12D3" w:rsidRPr="006F12D3" w:rsidRDefault="006F12D3" w:rsidP="006F12D3">
      <w:pPr>
        <w:numPr>
          <w:ilvl w:val="0"/>
          <w:numId w:val="5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• Отец должен поговорить обо всех интересующих сына вопросах относительно половой жизни, объяснить, как предохраняться.</w:t>
      </w:r>
    </w:p>
    <w:p w:rsidR="006F12D3" w:rsidRPr="006F12D3" w:rsidRDefault="006F12D3" w:rsidP="006F12D3">
      <w:pPr>
        <w:numPr>
          <w:ilvl w:val="0"/>
          <w:numId w:val="5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• Мать должна объяснить девочке, как ей вести себя с противоположным полом, о средствах контрацепции.</w:t>
      </w:r>
    </w:p>
    <w:p w:rsidR="006F12D3" w:rsidRPr="006F12D3" w:rsidRDefault="006F12D3" w:rsidP="006F12D3">
      <w:pPr>
        <w:numPr>
          <w:ilvl w:val="0"/>
          <w:numId w:val="5"/>
        </w:numPr>
        <w:spacing w:before="60" w:after="6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• 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lastRenderedPageBreak/>
        <w:t>“КАК и КУДА обратиться за помощью?”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i/>
          <w:iCs/>
          <w:color w:val="303030"/>
          <w:sz w:val="24"/>
          <w:szCs w:val="24"/>
          <w:lang w:eastAsia="ru-RU"/>
        </w:rPr>
        <w:t>Образец заявления о преступлении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i/>
          <w:iCs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Руководителю следственного отдела по __________ району г.______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следственного управления Следственного комитета при прокуратуре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Российской Федерации по ___________________ (городу, области)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(фамилия и инициалы руководителя)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от (фамилия, имя, отчество заявителя</w:t>
      </w:r>
      <w:proofErr w:type="gramStart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) ,</w:t>
      </w:r>
      <w:proofErr w:type="gramEnd"/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проживающего (адрес места жительства и телефон)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ЗАЯВЛЕНИЕ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 возбуждении уголовного дела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Об уголовной ответственности за заведомо ложный донос по ст.306 УК РФ предупрежден(а).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______________ (подпись)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Описываются обстоятельства совершения преступления с указанием места, времени, способа совершения и </w:t>
      </w:r>
      <w:proofErr w:type="gramStart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лица</w:t>
      </w:r>
      <w:proofErr w:type="gramEnd"/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его совершившего (если оно установлено), а также просьба возбудить по данному факту уголовное дело и привлечь к уголовной ответственности лицо, совершившее преступление.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______________ (подпись)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Если по моему заявлению будет возбуждено уголовное дело, прошу сообщить его номер, фамилию и телефон следователя, которому поручат расследование.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случае отказа прошу направить мне копию соответствующего постановления и предоставить возможность ознакомления с отказным материалом для подготовки мотивировочной жалобы на такое решение.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______________ (подпись).</w:t>
      </w:r>
    </w:p>
    <w:p w:rsidR="006F12D3" w:rsidRPr="006F12D3" w:rsidRDefault="006F12D3" w:rsidP="006F12D3">
      <w:pPr>
        <w:spacing w:before="60" w:after="18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6F12D3">
        <w:rPr>
          <w:rFonts w:ascii="Arial" w:eastAsia="Times New Roman" w:hAnsi="Arial" w:cs="Arial"/>
          <w:i/>
          <w:iCs/>
          <w:color w:val="303030"/>
          <w:sz w:val="24"/>
          <w:szCs w:val="24"/>
          <w:lang w:eastAsia="ru-RU"/>
        </w:rPr>
        <w:t> </w:t>
      </w:r>
    </w:p>
    <w:p w:rsidR="00062743" w:rsidRDefault="00062743" w:rsidP="006F12D3">
      <w:pPr>
        <w:jc w:val="both"/>
      </w:pPr>
    </w:p>
    <w:sectPr w:rsidR="0006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87B"/>
    <w:multiLevelType w:val="multilevel"/>
    <w:tmpl w:val="4BEE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96981"/>
    <w:multiLevelType w:val="multilevel"/>
    <w:tmpl w:val="B0C4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73834"/>
    <w:multiLevelType w:val="multilevel"/>
    <w:tmpl w:val="AA9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862B74"/>
    <w:multiLevelType w:val="multilevel"/>
    <w:tmpl w:val="901A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A1A30"/>
    <w:multiLevelType w:val="multilevel"/>
    <w:tmpl w:val="9D3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D3"/>
    <w:rsid w:val="00062743"/>
    <w:rsid w:val="006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7624D-6439-471C-8377-2A3441F9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1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F12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12D3"/>
    <w:rPr>
      <w:b/>
      <w:bCs/>
    </w:rPr>
  </w:style>
  <w:style w:type="character" w:styleId="a6">
    <w:name w:val="Emphasis"/>
    <w:basedOn w:val="a0"/>
    <w:uiPriority w:val="20"/>
    <w:qFormat/>
    <w:rsid w:val="006F1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s.ru/9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s.ru/9180" TargetMode="External"/><Relationship Id="rId5" Type="http://schemas.openxmlformats.org/officeDocument/2006/relationships/hyperlink" Target="http://www.biblios.ru/90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2023-11-23T11:49:00Z</dcterms:created>
  <dcterms:modified xsi:type="dcterms:W3CDTF">2023-11-23T11:50:00Z</dcterms:modified>
</cp:coreProperties>
</file>