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0A0A" w:rsidRPr="00F00A0A" w:rsidRDefault="00F00A0A" w:rsidP="00F00A0A">
      <w:pPr>
        <w:shd w:val="clear" w:color="auto" w:fill="F9FCFD"/>
        <w:spacing w:after="0" w:line="300" w:lineRule="atLeast"/>
        <w:textAlignment w:val="baseline"/>
        <w:rPr>
          <w:rFonts w:ascii="inherit" w:eastAsia="Times New Roman" w:hAnsi="inherit" w:cs="Arial"/>
          <w:color w:val="1D1D1D"/>
          <w:sz w:val="21"/>
          <w:szCs w:val="21"/>
          <w:lang w:eastAsia="ru-RU"/>
        </w:rPr>
      </w:pPr>
      <w:r>
        <w:rPr>
          <w:rFonts w:ascii="inherit" w:eastAsia="Times New Roman" w:hAnsi="inherit" w:cs="Arial"/>
          <w:noProof/>
          <w:color w:val="186EA8"/>
          <w:sz w:val="21"/>
          <w:szCs w:val="21"/>
          <w:bdr w:val="none" w:sz="0" w:space="0" w:color="auto" w:frame="1"/>
          <w:lang w:eastAsia="ru-RU"/>
        </w:rPr>
        <w:drawing>
          <wp:inline distT="0" distB="0" distL="0" distR="0">
            <wp:extent cx="5710555" cy="810895"/>
            <wp:effectExtent l="0" t="0" r="4445" b="8255"/>
            <wp:docPr id="2" name="Рисунок 2" descr="Госавтоинспекция МВД России">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осавтоинспекция МВД России">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0555" cy="810895"/>
                    </a:xfrm>
                    <a:prstGeom prst="rect">
                      <a:avLst/>
                    </a:prstGeom>
                    <a:noFill/>
                    <a:ln>
                      <a:noFill/>
                    </a:ln>
                  </pic:spPr>
                </pic:pic>
              </a:graphicData>
            </a:graphic>
          </wp:inline>
        </w:drawing>
      </w:r>
    </w:p>
    <w:p w:rsidR="00F00A0A" w:rsidRPr="00F00A0A" w:rsidRDefault="00F00A0A" w:rsidP="00F00A0A">
      <w:pPr>
        <w:spacing w:after="225" w:line="240" w:lineRule="auto"/>
        <w:textAlignment w:val="baseline"/>
        <w:outlineLvl w:val="2"/>
        <w:rPr>
          <w:rFonts w:ascii="Georgia" w:eastAsia="Times New Roman" w:hAnsi="Georgia" w:cs="Times New Roman"/>
          <w:b/>
          <w:bCs/>
          <w:caps/>
          <w:color w:val="083A5D"/>
          <w:sz w:val="28"/>
          <w:szCs w:val="28"/>
          <w:lang w:eastAsia="ru-RU"/>
        </w:rPr>
      </w:pPr>
      <w:r w:rsidRPr="00F00A0A">
        <w:rPr>
          <w:rFonts w:ascii="Georgia" w:eastAsia="Times New Roman" w:hAnsi="Georgia" w:cs="Times New Roman"/>
          <w:b/>
          <w:bCs/>
          <w:caps/>
          <w:color w:val="083A5D"/>
          <w:sz w:val="28"/>
          <w:szCs w:val="28"/>
          <w:lang w:eastAsia="ru-RU"/>
        </w:rPr>
        <w:t>В ПРАВИЛА ДОРОЖНОГО ДВИЖЕНИЯ ВНЕСЕНЫ ИЗМЕНЕНИЯ, КАСАЮЩИЕСЯ ДЕЙСТВИЙ УЧАСТНИКОВ ДТП ПО ЕГО ОФОРМЛЕНИЮ</w:t>
      </w:r>
    </w:p>
    <w:p w:rsidR="00F00A0A" w:rsidRPr="00F00A0A" w:rsidRDefault="00F00A0A" w:rsidP="00F00A0A">
      <w:pPr>
        <w:spacing w:after="0" w:line="240" w:lineRule="auto"/>
        <w:textAlignment w:val="baseline"/>
        <w:rPr>
          <w:rFonts w:ascii="inherit" w:eastAsia="Times New Roman" w:hAnsi="inherit" w:cs="Times New Roman"/>
          <w:sz w:val="24"/>
          <w:szCs w:val="24"/>
          <w:lang w:eastAsia="ru-RU"/>
        </w:rPr>
      </w:pPr>
      <w:r w:rsidRPr="00F00A0A">
        <w:rPr>
          <w:rFonts w:ascii="inherit" w:eastAsia="Times New Roman" w:hAnsi="inherit" w:cs="Times New Roman"/>
          <w:color w:val="486DAA"/>
          <w:sz w:val="24"/>
          <w:szCs w:val="24"/>
          <w:bdr w:val="none" w:sz="0" w:space="0" w:color="auto" w:frame="1"/>
          <w:lang w:eastAsia="ru-RU"/>
        </w:rPr>
        <w:t>1 Июля 2015</w:t>
      </w:r>
    </w:p>
    <w:p w:rsidR="00F00A0A" w:rsidRPr="00F00A0A" w:rsidRDefault="00F00A0A" w:rsidP="00F00A0A">
      <w:pPr>
        <w:spacing w:after="0" w:line="240" w:lineRule="auto"/>
        <w:ind w:firstLine="600"/>
        <w:jc w:val="both"/>
        <w:textAlignment w:val="baseline"/>
        <w:rPr>
          <w:rFonts w:ascii="inherit" w:eastAsia="Times New Roman" w:hAnsi="inherit" w:cs="Times New Roman"/>
          <w:color w:val="1D1D1D"/>
          <w:sz w:val="24"/>
          <w:szCs w:val="24"/>
          <w:lang w:eastAsia="ru-RU"/>
        </w:rPr>
      </w:pPr>
      <w:proofErr w:type="gramStart"/>
      <w:r w:rsidRPr="00F00A0A">
        <w:rPr>
          <w:rFonts w:ascii="inherit" w:eastAsia="Times New Roman" w:hAnsi="inherit" w:cs="Times New Roman"/>
          <w:color w:val="1D1D1D"/>
          <w:sz w:val="24"/>
          <w:szCs w:val="24"/>
          <w:lang w:eastAsia="ru-RU"/>
        </w:rPr>
        <w:t>С сегодняшнего дня, 1 июля 2015 года, вступило в силу постановление Правительства Российской Федерации от 6 сентября 2014 года № 907 «О внесении изменений в Правила дорожного движения, утвержденные постановлением Совета Министров – Правительства Российской Федерации от 23 октября 1993 г. № 1090», которым структурированы положения Правил дорожного движения, регламентирующие порядок действий водителей транспортных средств после дорожно-транспортного происшествия, к которому они причастны.</w:t>
      </w:r>
      <w:proofErr w:type="gramEnd"/>
    </w:p>
    <w:p w:rsidR="00F00A0A" w:rsidRPr="00F00A0A" w:rsidRDefault="00F00A0A" w:rsidP="00F00A0A">
      <w:pPr>
        <w:spacing w:after="0" w:line="240" w:lineRule="auto"/>
        <w:ind w:firstLine="600"/>
        <w:jc w:val="both"/>
        <w:textAlignment w:val="baseline"/>
        <w:rPr>
          <w:rFonts w:ascii="inherit" w:eastAsia="Times New Roman" w:hAnsi="inherit" w:cs="Times New Roman"/>
          <w:color w:val="1D1D1D"/>
          <w:sz w:val="24"/>
          <w:szCs w:val="24"/>
          <w:lang w:eastAsia="ru-RU"/>
        </w:rPr>
      </w:pPr>
      <w:r w:rsidRPr="00F00A0A">
        <w:rPr>
          <w:rFonts w:ascii="inherit" w:eastAsia="Times New Roman" w:hAnsi="inherit" w:cs="Times New Roman"/>
          <w:color w:val="1D1D1D"/>
          <w:sz w:val="24"/>
          <w:szCs w:val="24"/>
          <w:lang w:eastAsia="ru-RU"/>
        </w:rPr>
        <w:t>Так, поправками введено четкое дифференцирование в Правилах алгоритма действий в зависимости от вида дорожно-транспортного происшествия.</w:t>
      </w:r>
    </w:p>
    <w:p w:rsidR="00F00A0A" w:rsidRPr="00F00A0A" w:rsidRDefault="00F00A0A" w:rsidP="00F00A0A">
      <w:pPr>
        <w:spacing w:after="0" w:line="240" w:lineRule="auto"/>
        <w:ind w:firstLine="600"/>
        <w:jc w:val="both"/>
        <w:textAlignment w:val="baseline"/>
        <w:rPr>
          <w:rFonts w:ascii="inherit" w:eastAsia="Times New Roman" w:hAnsi="inherit" w:cs="Times New Roman"/>
          <w:color w:val="1D1D1D"/>
          <w:sz w:val="24"/>
          <w:szCs w:val="24"/>
          <w:lang w:eastAsia="ru-RU"/>
        </w:rPr>
      </w:pPr>
      <w:r w:rsidRPr="00F00A0A">
        <w:rPr>
          <w:rFonts w:ascii="inherit" w:eastAsia="Times New Roman" w:hAnsi="inherit" w:cs="Times New Roman"/>
          <w:color w:val="1D1D1D"/>
          <w:sz w:val="24"/>
          <w:szCs w:val="24"/>
          <w:lang w:eastAsia="ru-RU"/>
        </w:rPr>
        <w:t>В частности, если в результате дорожно-транспортного происшествия имеются пострадавшие, то оно может быть оформлено только сотрудниками полиции.</w:t>
      </w:r>
    </w:p>
    <w:p w:rsidR="00F00A0A" w:rsidRPr="00F00A0A" w:rsidRDefault="00F00A0A" w:rsidP="00F00A0A">
      <w:pPr>
        <w:spacing w:after="0" w:line="240" w:lineRule="auto"/>
        <w:ind w:firstLine="600"/>
        <w:jc w:val="both"/>
        <w:textAlignment w:val="baseline"/>
        <w:rPr>
          <w:rFonts w:ascii="inherit" w:eastAsia="Times New Roman" w:hAnsi="inherit" w:cs="Times New Roman"/>
          <w:color w:val="1D1D1D"/>
          <w:sz w:val="24"/>
          <w:szCs w:val="24"/>
          <w:lang w:eastAsia="ru-RU"/>
        </w:rPr>
      </w:pPr>
      <w:r w:rsidRPr="00F00A0A">
        <w:rPr>
          <w:rFonts w:ascii="inherit" w:eastAsia="Times New Roman" w:hAnsi="inherit" w:cs="Times New Roman"/>
          <w:color w:val="1D1D1D"/>
          <w:sz w:val="24"/>
          <w:szCs w:val="24"/>
          <w:lang w:eastAsia="ru-RU"/>
        </w:rPr>
        <w:t>Если же в ДТП пострадавших нет, то документы о нем в определенных случаях могут быть оформлены без участия сотрудников полиции – путем заполнения водителями соответствующих бланков извещений о дорожно-транспортном происшествии в соответствии с Федеральным законом от 25 апреля 2002 года № 40-ФЗ «Об обязательном страховании гражданской ответственности владельцев транспортных средств».</w:t>
      </w:r>
    </w:p>
    <w:p w:rsidR="00F00A0A" w:rsidRPr="00F00A0A" w:rsidRDefault="00F00A0A" w:rsidP="00F00A0A">
      <w:pPr>
        <w:spacing w:after="0" w:line="240" w:lineRule="auto"/>
        <w:ind w:firstLine="600"/>
        <w:jc w:val="both"/>
        <w:textAlignment w:val="baseline"/>
        <w:rPr>
          <w:rFonts w:ascii="inherit" w:eastAsia="Times New Roman" w:hAnsi="inherit" w:cs="Times New Roman"/>
          <w:color w:val="1D1D1D"/>
          <w:sz w:val="24"/>
          <w:szCs w:val="24"/>
          <w:lang w:eastAsia="ru-RU"/>
        </w:rPr>
      </w:pPr>
      <w:r w:rsidRPr="00F00A0A">
        <w:rPr>
          <w:rFonts w:ascii="inherit" w:eastAsia="Times New Roman" w:hAnsi="inherit" w:cs="Times New Roman"/>
          <w:color w:val="1D1D1D"/>
          <w:sz w:val="24"/>
          <w:szCs w:val="24"/>
          <w:lang w:eastAsia="ru-RU"/>
        </w:rPr>
        <w:t>В остальных случаях, если в ДТП нет пострадавших, порядок его оформления определяется полицией при поступлении информации о данном происшествии.</w:t>
      </w:r>
    </w:p>
    <w:p w:rsidR="00F00A0A" w:rsidRPr="00F00A0A" w:rsidRDefault="00F00A0A" w:rsidP="00F00A0A">
      <w:pPr>
        <w:spacing w:after="0" w:line="240" w:lineRule="auto"/>
        <w:ind w:firstLine="600"/>
        <w:jc w:val="both"/>
        <w:textAlignment w:val="baseline"/>
        <w:rPr>
          <w:rFonts w:ascii="inherit" w:eastAsia="Times New Roman" w:hAnsi="inherit" w:cs="Times New Roman"/>
          <w:color w:val="1D1D1D"/>
          <w:sz w:val="24"/>
          <w:szCs w:val="24"/>
          <w:lang w:eastAsia="ru-RU"/>
        </w:rPr>
      </w:pPr>
      <w:r w:rsidRPr="00F00A0A">
        <w:rPr>
          <w:rFonts w:ascii="inherit" w:eastAsia="Times New Roman" w:hAnsi="inherit" w:cs="Times New Roman"/>
          <w:color w:val="1D1D1D"/>
          <w:sz w:val="24"/>
          <w:szCs w:val="24"/>
          <w:lang w:eastAsia="ru-RU"/>
        </w:rPr>
        <w:t>Кроме того, в Правилах дорожного движения теперь четко указано, что при отсутствии необходимости в оформлении документов о дорожно-транспортном происшествии водителям разрешается оставить место ДТП.</w:t>
      </w:r>
    </w:p>
    <w:p w:rsidR="00F00A0A" w:rsidRPr="00F00A0A" w:rsidRDefault="00F00A0A" w:rsidP="00F00A0A">
      <w:pPr>
        <w:spacing w:after="0" w:line="240" w:lineRule="auto"/>
        <w:textAlignment w:val="baseline"/>
        <w:rPr>
          <w:rFonts w:ascii="inherit" w:eastAsia="Times New Roman" w:hAnsi="inherit" w:cs="Times New Roman"/>
          <w:sz w:val="24"/>
          <w:szCs w:val="24"/>
          <w:lang w:eastAsia="ru-RU"/>
        </w:rPr>
      </w:pPr>
    </w:p>
    <w:p w:rsidR="00F00A0A" w:rsidRPr="00F00A0A" w:rsidRDefault="00F00A0A" w:rsidP="00F00A0A">
      <w:pPr>
        <w:spacing w:after="0" w:line="240" w:lineRule="auto"/>
        <w:textAlignment w:val="baseline"/>
        <w:rPr>
          <w:rFonts w:ascii="inherit" w:eastAsia="Times New Roman" w:hAnsi="inherit" w:cs="Times New Roman"/>
          <w:sz w:val="24"/>
          <w:szCs w:val="24"/>
          <w:lang w:eastAsia="ru-RU"/>
        </w:rPr>
      </w:pPr>
      <w:r w:rsidRPr="00F00A0A">
        <w:rPr>
          <w:rFonts w:ascii="inherit" w:eastAsia="Times New Roman" w:hAnsi="inherit" w:cs="Times New Roman"/>
          <w:sz w:val="24"/>
          <w:szCs w:val="24"/>
          <w:lang w:eastAsia="ru-RU"/>
        </w:rPr>
        <w:t>Постоянная ссылка: http://www.gibdd.ru/news/federal/1702379/</w:t>
      </w:r>
    </w:p>
    <w:p w:rsidR="00F00A0A" w:rsidRPr="00F00A0A" w:rsidRDefault="00F00A0A" w:rsidP="00F00A0A">
      <w:pPr>
        <w:spacing w:after="0" w:line="240" w:lineRule="auto"/>
        <w:textAlignment w:val="baseline"/>
        <w:rPr>
          <w:rFonts w:ascii="inherit" w:eastAsia="Times New Roman" w:hAnsi="inherit" w:cs="Times New Roman"/>
          <w:sz w:val="24"/>
          <w:szCs w:val="24"/>
          <w:lang w:eastAsia="ru-RU"/>
        </w:rPr>
      </w:pPr>
    </w:p>
    <w:p w:rsidR="00F00A0A" w:rsidRPr="00F00A0A" w:rsidRDefault="00F00A0A" w:rsidP="00F00A0A">
      <w:pPr>
        <w:spacing w:after="0" w:line="240" w:lineRule="auto"/>
        <w:textAlignment w:val="baseline"/>
        <w:rPr>
          <w:rFonts w:ascii="inherit" w:eastAsia="Times New Roman" w:hAnsi="inherit" w:cs="Times New Roman"/>
          <w:sz w:val="24"/>
          <w:szCs w:val="24"/>
          <w:lang w:eastAsia="ru-RU"/>
        </w:rPr>
      </w:pPr>
      <w:r>
        <w:rPr>
          <w:rFonts w:ascii="inherit" w:eastAsia="Times New Roman" w:hAnsi="inherit" w:cs="Times New Roman"/>
          <w:noProof/>
          <w:sz w:val="24"/>
          <w:szCs w:val="24"/>
          <w:lang w:eastAsia="ru-RU"/>
        </w:rPr>
        <w:drawing>
          <wp:inline distT="0" distB="0" distL="0" distR="0">
            <wp:extent cx="474345" cy="431165"/>
            <wp:effectExtent l="0" t="0" r="1905" b="6985"/>
            <wp:docPr id="1" name="Рисунок 1" descr="http://www.gibdd.ru/templates/images/dep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ibdd.ru/templates/images/depart.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4345" cy="431165"/>
                    </a:xfrm>
                    <a:prstGeom prst="rect">
                      <a:avLst/>
                    </a:prstGeom>
                    <a:noFill/>
                    <a:ln>
                      <a:noFill/>
                    </a:ln>
                  </pic:spPr>
                </pic:pic>
              </a:graphicData>
            </a:graphic>
          </wp:inline>
        </w:drawing>
      </w:r>
    </w:p>
    <w:p w:rsidR="00F00A0A" w:rsidRPr="00F00A0A" w:rsidRDefault="00F00A0A" w:rsidP="00F00A0A">
      <w:pPr>
        <w:spacing w:line="240" w:lineRule="auto"/>
        <w:textAlignment w:val="baseline"/>
        <w:rPr>
          <w:rFonts w:ascii="inherit" w:eastAsia="Times New Roman" w:hAnsi="inherit" w:cs="Times New Roman"/>
          <w:color w:val="000000"/>
          <w:sz w:val="18"/>
          <w:szCs w:val="18"/>
          <w:lang w:eastAsia="ru-RU"/>
        </w:rPr>
      </w:pPr>
      <w:r w:rsidRPr="00F00A0A">
        <w:rPr>
          <w:rFonts w:ascii="inherit" w:eastAsia="Times New Roman" w:hAnsi="inherit" w:cs="Times New Roman"/>
          <w:color w:val="000000"/>
          <w:sz w:val="18"/>
          <w:szCs w:val="18"/>
          <w:lang w:eastAsia="ru-RU"/>
        </w:rPr>
        <w:t>© 2007−2015 «ГУОБДД МВД России»</w:t>
      </w:r>
      <w:r w:rsidRPr="00F00A0A">
        <w:rPr>
          <w:rFonts w:ascii="inherit" w:eastAsia="Times New Roman" w:hAnsi="inherit" w:cs="Times New Roman"/>
          <w:color w:val="000000"/>
          <w:sz w:val="18"/>
          <w:szCs w:val="18"/>
          <w:lang w:eastAsia="ru-RU"/>
        </w:rPr>
        <w:br/>
        <w:t>Официальный сайт Госавтоинспекции</w:t>
      </w:r>
    </w:p>
    <w:p w:rsidR="00C86E74" w:rsidRDefault="00C86E74"/>
    <w:p w:rsidR="00F00A0A" w:rsidRDefault="00F00A0A"/>
    <w:p w:rsidR="00F00A0A" w:rsidRDefault="00F00A0A"/>
    <w:p w:rsidR="00F00A0A" w:rsidRDefault="00F00A0A"/>
    <w:p w:rsidR="00F00A0A" w:rsidRDefault="00F00A0A"/>
    <w:p w:rsidR="00F00A0A" w:rsidRDefault="00F00A0A"/>
    <w:p w:rsidR="00F00A0A" w:rsidRDefault="00F00A0A"/>
    <w:p w:rsidR="00F00A0A" w:rsidRDefault="00F00A0A"/>
    <w:p w:rsidR="00F00A0A" w:rsidRPr="00F00A0A" w:rsidRDefault="00F00A0A" w:rsidP="00F00A0A">
      <w:pPr>
        <w:shd w:val="clear" w:color="auto" w:fill="F9FCFD"/>
        <w:spacing w:after="0" w:line="300" w:lineRule="atLeast"/>
        <w:textAlignment w:val="baseline"/>
        <w:rPr>
          <w:rFonts w:ascii="inherit" w:eastAsia="Times New Roman" w:hAnsi="inherit" w:cs="Arial"/>
          <w:color w:val="1D1D1D"/>
          <w:sz w:val="21"/>
          <w:szCs w:val="21"/>
          <w:lang w:eastAsia="ru-RU"/>
        </w:rPr>
      </w:pPr>
      <w:r>
        <w:rPr>
          <w:rFonts w:ascii="inherit" w:eastAsia="Times New Roman" w:hAnsi="inherit" w:cs="Arial"/>
          <w:noProof/>
          <w:color w:val="186EA8"/>
          <w:sz w:val="21"/>
          <w:szCs w:val="21"/>
          <w:bdr w:val="none" w:sz="0" w:space="0" w:color="auto" w:frame="1"/>
          <w:lang w:eastAsia="ru-RU"/>
        </w:rPr>
        <w:lastRenderedPageBreak/>
        <w:drawing>
          <wp:inline distT="0" distB="0" distL="0" distR="0">
            <wp:extent cx="5715000" cy="809625"/>
            <wp:effectExtent l="0" t="0" r="0" b="9525"/>
            <wp:docPr id="4" name="Рисунок 4" descr="Госавтоинспекция МВД России">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Госавтоинспекция МВД России">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809625"/>
                    </a:xfrm>
                    <a:prstGeom prst="rect">
                      <a:avLst/>
                    </a:prstGeom>
                    <a:noFill/>
                    <a:ln>
                      <a:noFill/>
                    </a:ln>
                  </pic:spPr>
                </pic:pic>
              </a:graphicData>
            </a:graphic>
          </wp:inline>
        </w:drawing>
      </w:r>
    </w:p>
    <w:p w:rsidR="00F00A0A" w:rsidRPr="00F00A0A" w:rsidRDefault="00F00A0A" w:rsidP="00F00A0A">
      <w:pPr>
        <w:spacing w:after="225" w:line="240" w:lineRule="auto"/>
        <w:textAlignment w:val="baseline"/>
        <w:outlineLvl w:val="2"/>
        <w:rPr>
          <w:rFonts w:ascii="Georgia" w:eastAsia="Times New Roman" w:hAnsi="Georgia" w:cs="Times New Roman"/>
          <w:b/>
          <w:bCs/>
          <w:caps/>
          <w:color w:val="083A5D"/>
          <w:sz w:val="28"/>
          <w:szCs w:val="28"/>
          <w:lang w:eastAsia="ru-RU"/>
        </w:rPr>
      </w:pPr>
      <w:r w:rsidRPr="00F00A0A">
        <w:rPr>
          <w:rFonts w:ascii="Georgia" w:eastAsia="Times New Roman" w:hAnsi="Georgia" w:cs="Times New Roman"/>
          <w:b/>
          <w:bCs/>
          <w:caps/>
          <w:color w:val="083A5D"/>
          <w:sz w:val="28"/>
          <w:szCs w:val="28"/>
          <w:lang w:eastAsia="ru-RU"/>
        </w:rPr>
        <w:t>ПОВТОРНОЕ УПРАВЛЕНИЕ ТРАНСПОРТНЫМ СРЕДСТВОМ В СОСТОЯНИИ ОПЬЯНЕНИЯ ИЛИ ОТКАЗ ОТ МЕДИЦИНСКОГО ОСВИДЕТЕЛЬСТВОВАНИЯ СТАЛИ УГОЛОВНЫМИ ПРЕСТУПЛЕНИЯМИ</w:t>
      </w:r>
    </w:p>
    <w:p w:rsidR="00F00A0A" w:rsidRPr="00F00A0A" w:rsidRDefault="00F00A0A" w:rsidP="00F00A0A">
      <w:pPr>
        <w:spacing w:after="0" w:line="240" w:lineRule="auto"/>
        <w:textAlignment w:val="baseline"/>
        <w:rPr>
          <w:rFonts w:ascii="inherit" w:eastAsia="Times New Roman" w:hAnsi="inherit" w:cs="Times New Roman"/>
          <w:sz w:val="24"/>
          <w:szCs w:val="24"/>
          <w:lang w:eastAsia="ru-RU"/>
        </w:rPr>
      </w:pPr>
      <w:r w:rsidRPr="00F00A0A">
        <w:rPr>
          <w:rFonts w:ascii="inherit" w:eastAsia="Times New Roman" w:hAnsi="inherit" w:cs="Times New Roman"/>
          <w:color w:val="486DAA"/>
          <w:sz w:val="24"/>
          <w:szCs w:val="24"/>
          <w:bdr w:val="none" w:sz="0" w:space="0" w:color="auto" w:frame="1"/>
          <w:lang w:eastAsia="ru-RU"/>
        </w:rPr>
        <w:t>1 Июля 2015</w:t>
      </w:r>
    </w:p>
    <w:p w:rsidR="00F00A0A" w:rsidRPr="00F00A0A" w:rsidRDefault="00F00A0A" w:rsidP="00F00A0A">
      <w:pPr>
        <w:spacing w:after="0" w:line="240" w:lineRule="auto"/>
        <w:ind w:firstLine="600"/>
        <w:jc w:val="both"/>
        <w:textAlignment w:val="baseline"/>
        <w:rPr>
          <w:rFonts w:ascii="inherit" w:eastAsia="Times New Roman" w:hAnsi="inherit" w:cs="Times New Roman"/>
          <w:color w:val="1D1D1D"/>
          <w:sz w:val="24"/>
          <w:szCs w:val="24"/>
          <w:lang w:eastAsia="ru-RU"/>
        </w:rPr>
      </w:pPr>
      <w:r w:rsidRPr="00F00A0A">
        <w:rPr>
          <w:rFonts w:ascii="inherit" w:eastAsia="Times New Roman" w:hAnsi="inherit" w:cs="Times New Roman"/>
          <w:color w:val="1D1D1D"/>
          <w:sz w:val="24"/>
          <w:szCs w:val="24"/>
          <w:lang w:eastAsia="ru-RU"/>
        </w:rPr>
        <w:t>С сегодняшнего дня, 1 июля 2015 года, повторное управление транспортным средством в состоянии опьянения или повторный отказ от медицинского освидетельствования грозят виновному лицу уже не административным, а уголовным наказанием. Это предусмотрено Федеральным законом от 31 декабря 2014 года № 528-ФЗ «О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w:t>
      </w:r>
    </w:p>
    <w:p w:rsidR="00F00A0A" w:rsidRPr="00F00A0A" w:rsidRDefault="00F00A0A" w:rsidP="00F00A0A">
      <w:pPr>
        <w:spacing w:after="0" w:line="240" w:lineRule="auto"/>
        <w:ind w:firstLine="600"/>
        <w:jc w:val="both"/>
        <w:textAlignment w:val="baseline"/>
        <w:rPr>
          <w:rFonts w:ascii="inherit" w:eastAsia="Times New Roman" w:hAnsi="inherit" w:cs="Times New Roman"/>
          <w:color w:val="1D1D1D"/>
          <w:sz w:val="24"/>
          <w:szCs w:val="24"/>
          <w:lang w:eastAsia="ru-RU"/>
        </w:rPr>
      </w:pPr>
      <w:proofErr w:type="gramStart"/>
      <w:r w:rsidRPr="00F00A0A">
        <w:rPr>
          <w:rFonts w:ascii="inherit" w:eastAsia="Times New Roman" w:hAnsi="inherit" w:cs="Times New Roman"/>
          <w:color w:val="1D1D1D"/>
          <w:sz w:val="24"/>
          <w:szCs w:val="24"/>
          <w:lang w:eastAsia="ru-RU"/>
        </w:rPr>
        <w:t>Указанным Федеральным законом Уголовный кодекс Российской Федерации дополнен новой статьей 264.1 «Нарушение правил дорожного движения лицом, подвергнутым административному наказанию», установившей уголовную ответственность за управление автомобилем либо другим механическим транспортным средством лицом, находящимся в состоянии опьянения, подвергнутым административному наказанию за управление транспортным средством в состоянии опьянения или за невыполнение законного требования уполномоченного должностного лица о прохождении медицинского освидетельствования на состояние опьянения</w:t>
      </w:r>
      <w:proofErr w:type="gramEnd"/>
      <w:r w:rsidRPr="00F00A0A">
        <w:rPr>
          <w:rFonts w:ascii="inherit" w:eastAsia="Times New Roman" w:hAnsi="inherit" w:cs="Times New Roman"/>
          <w:color w:val="1D1D1D"/>
          <w:sz w:val="24"/>
          <w:szCs w:val="24"/>
          <w:lang w:eastAsia="ru-RU"/>
        </w:rPr>
        <w:t xml:space="preserve"> либо имеющим судимость за совершение преступления, связанного с управлением транспортным средством в состоянии опьянения. Максимальная санкция, предусмотренная данной статьей – лишение свободы на два года с лишением права управлять транспортными средствами в течение трех лет.</w:t>
      </w:r>
    </w:p>
    <w:p w:rsidR="00F00A0A" w:rsidRPr="00F00A0A" w:rsidRDefault="00F00A0A" w:rsidP="00F00A0A">
      <w:pPr>
        <w:spacing w:after="0" w:line="240" w:lineRule="auto"/>
        <w:ind w:firstLine="600"/>
        <w:jc w:val="both"/>
        <w:textAlignment w:val="baseline"/>
        <w:rPr>
          <w:rFonts w:ascii="inherit" w:eastAsia="Times New Roman" w:hAnsi="inherit" w:cs="Times New Roman"/>
          <w:color w:val="1D1D1D"/>
          <w:sz w:val="24"/>
          <w:szCs w:val="24"/>
          <w:lang w:eastAsia="ru-RU"/>
        </w:rPr>
      </w:pPr>
      <w:r w:rsidRPr="00F00A0A">
        <w:rPr>
          <w:rFonts w:ascii="inherit" w:eastAsia="Times New Roman" w:hAnsi="inherit" w:cs="Times New Roman"/>
          <w:color w:val="1D1D1D"/>
          <w:sz w:val="24"/>
          <w:szCs w:val="24"/>
          <w:lang w:eastAsia="ru-RU"/>
        </w:rPr>
        <w:t>Кроме того, Федеральным законом увеличен минимальный размер наказания в виде лишения свободы за нарушение правил дорожного движения и эксплуатации транспортных средств, совершенное лицом, находящимся в состоянии опьянения, повлекшее по неосторожности смерть человека либо смерть двух или более лиц (части 4 и 6 статьи 264 УК РФ).</w:t>
      </w:r>
    </w:p>
    <w:p w:rsidR="00F00A0A" w:rsidRPr="00F00A0A" w:rsidRDefault="00F00A0A" w:rsidP="00F00A0A">
      <w:pPr>
        <w:spacing w:after="0" w:line="240" w:lineRule="auto"/>
        <w:ind w:firstLine="600"/>
        <w:jc w:val="both"/>
        <w:textAlignment w:val="baseline"/>
        <w:rPr>
          <w:rFonts w:ascii="inherit" w:eastAsia="Times New Roman" w:hAnsi="inherit" w:cs="Times New Roman"/>
          <w:color w:val="1D1D1D"/>
          <w:sz w:val="24"/>
          <w:szCs w:val="24"/>
          <w:lang w:eastAsia="ru-RU"/>
        </w:rPr>
      </w:pPr>
      <w:r w:rsidRPr="00F00A0A">
        <w:rPr>
          <w:rFonts w:ascii="inherit" w:eastAsia="Times New Roman" w:hAnsi="inherit" w:cs="Times New Roman"/>
          <w:color w:val="1D1D1D"/>
          <w:sz w:val="24"/>
          <w:szCs w:val="24"/>
          <w:lang w:eastAsia="ru-RU"/>
        </w:rPr>
        <w:t>Госавтоинспекция призывает всех водителей не преступать закон, поскольку последствия нетрезвой поездки могут быть очень плачевными. Пьяный водитель представляет собой огромную угрозу для всех участников дорожного движения: для пассажиров, пешеходов, других водителей. Если Вы выпили, ни в коем случае не позволяйте себе садиться за руль.</w:t>
      </w:r>
    </w:p>
    <w:p w:rsidR="00F00A0A" w:rsidRPr="00F00A0A" w:rsidRDefault="00F00A0A" w:rsidP="00F00A0A">
      <w:pPr>
        <w:spacing w:after="0" w:line="240" w:lineRule="auto"/>
        <w:ind w:firstLine="600"/>
        <w:jc w:val="both"/>
        <w:textAlignment w:val="baseline"/>
        <w:rPr>
          <w:rFonts w:ascii="inherit" w:eastAsia="Times New Roman" w:hAnsi="inherit" w:cs="Times New Roman"/>
          <w:color w:val="1D1D1D"/>
          <w:sz w:val="24"/>
          <w:szCs w:val="24"/>
          <w:lang w:eastAsia="ru-RU"/>
        </w:rPr>
      </w:pPr>
      <w:r w:rsidRPr="00F00A0A">
        <w:rPr>
          <w:rFonts w:ascii="inherit" w:eastAsia="Times New Roman" w:hAnsi="inherit" w:cs="Times New Roman"/>
          <w:color w:val="1D1D1D"/>
          <w:sz w:val="24"/>
          <w:szCs w:val="24"/>
          <w:lang w:eastAsia="ru-RU"/>
        </w:rPr>
        <w:t>Также Госавтоинспекция обращается ко всем участникам дорожного движения с просьбой не оставаться равнодушными к проблеме пьянства за рулем и своевременно сообщать в полицию о водителях, которые ведут себя на дороге неадекватно, управляют автомобилем в нетрезвом состоянии. Сотрудники Госавтоинспекции готовы предпринять все необходимые оперативные меры реагирования на сообщения о пьяных водителях.</w:t>
      </w:r>
    </w:p>
    <w:p w:rsidR="00F00A0A" w:rsidRPr="00F00A0A" w:rsidRDefault="00F00A0A" w:rsidP="00F00A0A">
      <w:pPr>
        <w:spacing w:after="0" w:line="240" w:lineRule="auto"/>
        <w:textAlignment w:val="baseline"/>
        <w:rPr>
          <w:rFonts w:ascii="inherit" w:eastAsia="Times New Roman" w:hAnsi="inherit" w:cs="Times New Roman"/>
          <w:sz w:val="24"/>
          <w:szCs w:val="24"/>
          <w:lang w:eastAsia="ru-RU"/>
        </w:rPr>
      </w:pPr>
    </w:p>
    <w:p w:rsidR="00F00A0A" w:rsidRPr="00F00A0A" w:rsidRDefault="00F00A0A" w:rsidP="00F00A0A">
      <w:pPr>
        <w:spacing w:after="0" w:line="240" w:lineRule="auto"/>
        <w:textAlignment w:val="baseline"/>
        <w:rPr>
          <w:rFonts w:ascii="inherit" w:eastAsia="Times New Roman" w:hAnsi="inherit" w:cs="Times New Roman"/>
          <w:sz w:val="24"/>
          <w:szCs w:val="24"/>
          <w:lang w:eastAsia="ru-RU"/>
        </w:rPr>
      </w:pPr>
      <w:r w:rsidRPr="00F00A0A">
        <w:rPr>
          <w:rFonts w:ascii="inherit" w:eastAsia="Times New Roman" w:hAnsi="inherit" w:cs="Times New Roman"/>
          <w:sz w:val="24"/>
          <w:szCs w:val="24"/>
          <w:lang w:eastAsia="ru-RU"/>
        </w:rPr>
        <w:t>Постоянная ссылка: http://www.gibdd.ru/news/federal/1702444/</w:t>
      </w:r>
    </w:p>
    <w:p w:rsidR="00F00A0A" w:rsidRPr="00F00A0A" w:rsidRDefault="00F00A0A" w:rsidP="00F00A0A">
      <w:pPr>
        <w:spacing w:after="0" w:line="240" w:lineRule="auto"/>
        <w:textAlignment w:val="baseline"/>
        <w:rPr>
          <w:rFonts w:ascii="inherit" w:eastAsia="Times New Roman" w:hAnsi="inherit" w:cs="Times New Roman"/>
          <w:sz w:val="24"/>
          <w:szCs w:val="24"/>
          <w:lang w:eastAsia="ru-RU"/>
        </w:rPr>
      </w:pPr>
    </w:p>
    <w:p w:rsidR="00F00A0A" w:rsidRPr="00F00A0A" w:rsidRDefault="00F00A0A" w:rsidP="00F00A0A">
      <w:pPr>
        <w:spacing w:after="0" w:line="240" w:lineRule="auto"/>
        <w:textAlignment w:val="baseline"/>
        <w:rPr>
          <w:rFonts w:ascii="inherit" w:eastAsia="Times New Roman" w:hAnsi="inherit" w:cs="Times New Roman"/>
          <w:sz w:val="24"/>
          <w:szCs w:val="24"/>
          <w:lang w:eastAsia="ru-RU"/>
        </w:rPr>
      </w:pPr>
      <w:r>
        <w:rPr>
          <w:rFonts w:ascii="inherit" w:eastAsia="Times New Roman" w:hAnsi="inherit" w:cs="Times New Roman"/>
          <w:noProof/>
          <w:sz w:val="24"/>
          <w:szCs w:val="24"/>
          <w:lang w:eastAsia="ru-RU"/>
        </w:rPr>
        <w:drawing>
          <wp:inline distT="0" distB="0" distL="0" distR="0">
            <wp:extent cx="476250" cy="428625"/>
            <wp:effectExtent l="0" t="0" r="0" b="9525"/>
            <wp:docPr id="3" name="Рисунок 3" descr="http://www.gibdd.ru/templates/images/dep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gibdd.ru/templates/images/depart.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 cy="428625"/>
                    </a:xfrm>
                    <a:prstGeom prst="rect">
                      <a:avLst/>
                    </a:prstGeom>
                    <a:noFill/>
                    <a:ln>
                      <a:noFill/>
                    </a:ln>
                  </pic:spPr>
                </pic:pic>
              </a:graphicData>
            </a:graphic>
          </wp:inline>
        </w:drawing>
      </w:r>
    </w:p>
    <w:p w:rsidR="00F00A0A" w:rsidRPr="00F00A0A" w:rsidRDefault="00F00A0A" w:rsidP="00F00A0A">
      <w:pPr>
        <w:spacing w:line="240" w:lineRule="auto"/>
        <w:textAlignment w:val="baseline"/>
        <w:rPr>
          <w:rFonts w:ascii="inherit" w:eastAsia="Times New Roman" w:hAnsi="inherit" w:cs="Times New Roman"/>
          <w:color w:val="000000"/>
          <w:sz w:val="18"/>
          <w:szCs w:val="18"/>
          <w:lang w:eastAsia="ru-RU"/>
        </w:rPr>
      </w:pPr>
      <w:r w:rsidRPr="00F00A0A">
        <w:rPr>
          <w:rFonts w:ascii="inherit" w:eastAsia="Times New Roman" w:hAnsi="inherit" w:cs="Times New Roman"/>
          <w:color w:val="000000"/>
          <w:sz w:val="18"/>
          <w:szCs w:val="18"/>
          <w:lang w:eastAsia="ru-RU"/>
        </w:rPr>
        <w:t>© 2007−2015 «ГУОБДД МВД России»</w:t>
      </w:r>
      <w:r w:rsidRPr="00F00A0A">
        <w:rPr>
          <w:rFonts w:ascii="inherit" w:eastAsia="Times New Roman" w:hAnsi="inherit" w:cs="Times New Roman"/>
          <w:color w:val="000000"/>
          <w:sz w:val="18"/>
          <w:szCs w:val="18"/>
          <w:lang w:eastAsia="ru-RU"/>
        </w:rPr>
        <w:br/>
        <w:t>Официальный сайт Госавтоинспекции</w:t>
      </w:r>
    </w:p>
    <w:p w:rsidR="00F00A0A" w:rsidRPr="00F00A0A" w:rsidRDefault="00F00A0A" w:rsidP="00F00A0A">
      <w:pPr>
        <w:shd w:val="clear" w:color="auto" w:fill="F9FCFD"/>
        <w:spacing w:after="0" w:line="300" w:lineRule="atLeast"/>
        <w:textAlignment w:val="baseline"/>
        <w:rPr>
          <w:rFonts w:ascii="inherit" w:eastAsia="Times New Roman" w:hAnsi="inherit" w:cs="Arial"/>
          <w:color w:val="1D1D1D"/>
          <w:sz w:val="21"/>
          <w:szCs w:val="21"/>
          <w:lang w:eastAsia="ru-RU"/>
        </w:rPr>
      </w:pPr>
      <w:r>
        <w:rPr>
          <w:rFonts w:ascii="inherit" w:eastAsia="Times New Roman" w:hAnsi="inherit" w:cs="Arial"/>
          <w:noProof/>
          <w:color w:val="186EA8"/>
          <w:sz w:val="21"/>
          <w:szCs w:val="21"/>
          <w:bdr w:val="none" w:sz="0" w:space="0" w:color="auto" w:frame="1"/>
          <w:lang w:eastAsia="ru-RU"/>
        </w:rPr>
        <w:lastRenderedPageBreak/>
        <w:drawing>
          <wp:inline distT="0" distB="0" distL="0" distR="0">
            <wp:extent cx="5710555" cy="810895"/>
            <wp:effectExtent l="0" t="0" r="4445" b="8255"/>
            <wp:docPr id="7" name="Рисунок 7" descr="Госавтоинспекция МВД России">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Госавтоинспекция МВД России">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0555" cy="810895"/>
                    </a:xfrm>
                    <a:prstGeom prst="rect">
                      <a:avLst/>
                    </a:prstGeom>
                    <a:noFill/>
                    <a:ln>
                      <a:noFill/>
                    </a:ln>
                  </pic:spPr>
                </pic:pic>
              </a:graphicData>
            </a:graphic>
          </wp:inline>
        </w:drawing>
      </w:r>
    </w:p>
    <w:p w:rsidR="00F00A0A" w:rsidRPr="00F00A0A" w:rsidRDefault="00F00A0A" w:rsidP="00F00A0A">
      <w:pPr>
        <w:spacing w:after="225" w:line="240" w:lineRule="auto"/>
        <w:textAlignment w:val="baseline"/>
        <w:outlineLvl w:val="2"/>
        <w:rPr>
          <w:rFonts w:ascii="Georgia" w:eastAsia="Times New Roman" w:hAnsi="Georgia" w:cs="Times New Roman"/>
          <w:b/>
          <w:bCs/>
          <w:caps/>
          <w:color w:val="083A5D"/>
          <w:sz w:val="28"/>
          <w:szCs w:val="28"/>
          <w:lang w:eastAsia="ru-RU"/>
        </w:rPr>
      </w:pPr>
      <w:r w:rsidRPr="00F00A0A">
        <w:rPr>
          <w:rFonts w:ascii="Georgia" w:eastAsia="Times New Roman" w:hAnsi="Georgia" w:cs="Times New Roman"/>
          <w:b/>
          <w:bCs/>
          <w:caps/>
          <w:color w:val="083A5D"/>
          <w:sz w:val="28"/>
          <w:szCs w:val="28"/>
          <w:lang w:eastAsia="ru-RU"/>
        </w:rPr>
        <w:t>СВЕТОВОЗВРАЩАЮЩИЕ ЭЛЕМЕНТЫ ДЛЯ ПЕШЕХОДОВ НА ЗАГОРОДНЫХ ДОРОГАХ СТАНОВЯТСЯ ОБЯЗАТЕЛЬНЫМИ</w:t>
      </w:r>
    </w:p>
    <w:p w:rsidR="00F00A0A" w:rsidRPr="00F00A0A" w:rsidRDefault="00F00A0A" w:rsidP="00F00A0A">
      <w:pPr>
        <w:spacing w:after="0" w:line="240" w:lineRule="auto"/>
        <w:textAlignment w:val="baseline"/>
        <w:rPr>
          <w:rFonts w:ascii="inherit" w:eastAsia="Times New Roman" w:hAnsi="inherit" w:cs="Times New Roman"/>
          <w:sz w:val="24"/>
          <w:szCs w:val="24"/>
          <w:lang w:eastAsia="ru-RU"/>
        </w:rPr>
      </w:pPr>
      <w:r w:rsidRPr="00F00A0A">
        <w:rPr>
          <w:rFonts w:ascii="inherit" w:eastAsia="Times New Roman" w:hAnsi="inherit" w:cs="Times New Roman"/>
          <w:color w:val="486DAA"/>
          <w:sz w:val="24"/>
          <w:szCs w:val="24"/>
          <w:bdr w:val="none" w:sz="0" w:space="0" w:color="auto" w:frame="1"/>
          <w:lang w:eastAsia="ru-RU"/>
        </w:rPr>
        <w:t>30 Июня 2015</w:t>
      </w:r>
      <w:r>
        <w:rPr>
          <w:rFonts w:ascii="inherit" w:eastAsia="Times New Roman" w:hAnsi="inherit" w:cs="Times New Roman"/>
          <w:noProof/>
          <w:color w:val="186EA8"/>
          <w:sz w:val="24"/>
          <w:szCs w:val="24"/>
          <w:bdr w:val="none" w:sz="0" w:space="0" w:color="auto" w:frame="1"/>
          <w:lang w:eastAsia="ru-RU"/>
        </w:rPr>
        <w:drawing>
          <wp:inline distT="0" distB="0" distL="0" distR="0">
            <wp:extent cx="2191385" cy="1354455"/>
            <wp:effectExtent l="0" t="0" r="0" b="0"/>
            <wp:docPr id="6" name="Рисунок 6" descr="Световозвращающие элементы для пешеходов на загородных дорогах становятся обязательными">
              <a:hlinkClick xmlns:a="http://schemas.openxmlformats.org/drawingml/2006/main" r:id="rId8" tooltip="&quot;Перейти к просмотру 5 фото&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Световозвращающие элементы для пешеходов на загородных дорогах становятся обязательными">
                      <a:hlinkClick r:id="rId8" tooltip="&quot;Перейти к просмотру 5 фото&quo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91385" cy="1354455"/>
                    </a:xfrm>
                    <a:prstGeom prst="rect">
                      <a:avLst/>
                    </a:prstGeom>
                    <a:noFill/>
                    <a:ln>
                      <a:noFill/>
                    </a:ln>
                  </pic:spPr>
                </pic:pic>
              </a:graphicData>
            </a:graphic>
          </wp:inline>
        </w:drawing>
      </w:r>
    </w:p>
    <w:p w:rsidR="00F00A0A" w:rsidRPr="00F00A0A" w:rsidRDefault="00F00A0A" w:rsidP="00F00A0A">
      <w:pPr>
        <w:spacing w:after="0" w:line="240" w:lineRule="auto"/>
        <w:ind w:firstLine="600"/>
        <w:jc w:val="both"/>
        <w:textAlignment w:val="baseline"/>
        <w:rPr>
          <w:rFonts w:ascii="inherit" w:eastAsia="Times New Roman" w:hAnsi="inherit" w:cs="Times New Roman"/>
          <w:color w:val="1D1D1D"/>
          <w:sz w:val="24"/>
          <w:szCs w:val="24"/>
          <w:lang w:eastAsia="ru-RU"/>
        </w:rPr>
      </w:pPr>
      <w:r w:rsidRPr="00F00A0A">
        <w:rPr>
          <w:rFonts w:ascii="inherit" w:eastAsia="Times New Roman" w:hAnsi="inherit" w:cs="Times New Roman"/>
          <w:color w:val="1D1D1D"/>
          <w:sz w:val="24"/>
          <w:szCs w:val="24"/>
          <w:lang w:eastAsia="ru-RU"/>
        </w:rPr>
        <w:t>С 1 июля 2015 года, в целях повышения видимости пешеходов в тёмное время суток на загородных дорогах, вступают в силу поправки в Правила дорожного движения, внесенные в них постановлением Правительства Российской Федерации от 14 ноября 2014 года № 1197 «О внесении изменений в Правила дорожного движения Российской Федерации».</w:t>
      </w:r>
    </w:p>
    <w:p w:rsidR="00F00A0A" w:rsidRPr="00F00A0A" w:rsidRDefault="00F00A0A" w:rsidP="00F00A0A">
      <w:pPr>
        <w:spacing w:after="0" w:line="240" w:lineRule="auto"/>
        <w:ind w:firstLine="600"/>
        <w:jc w:val="both"/>
        <w:textAlignment w:val="baseline"/>
        <w:rPr>
          <w:rFonts w:ascii="inherit" w:eastAsia="Times New Roman" w:hAnsi="inherit" w:cs="Times New Roman"/>
          <w:color w:val="1D1D1D"/>
          <w:sz w:val="24"/>
          <w:szCs w:val="24"/>
          <w:lang w:eastAsia="ru-RU"/>
        </w:rPr>
      </w:pPr>
      <w:r w:rsidRPr="00F00A0A">
        <w:rPr>
          <w:rFonts w:ascii="inherit" w:eastAsia="Times New Roman" w:hAnsi="inherit" w:cs="Times New Roman"/>
          <w:color w:val="1D1D1D"/>
          <w:sz w:val="24"/>
          <w:szCs w:val="24"/>
          <w:lang w:eastAsia="ru-RU"/>
        </w:rPr>
        <w:t xml:space="preserve">В частности, в Правилах дорожного движения устанавливается, что при переходе дороги и движении по обочинам или краю проезжей части в темное время суток или в условиях недостаточной видимости вне населенных пунктов пешеходы обязаны иметь при себе предметы со </w:t>
      </w:r>
      <w:proofErr w:type="spellStart"/>
      <w:r w:rsidRPr="00F00A0A">
        <w:rPr>
          <w:rFonts w:ascii="inherit" w:eastAsia="Times New Roman" w:hAnsi="inherit" w:cs="Times New Roman"/>
          <w:color w:val="1D1D1D"/>
          <w:sz w:val="24"/>
          <w:szCs w:val="24"/>
          <w:lang w:eastAsia="ru-RU"/>
        </w:rPr>
        <w:t>световозвращающими</w:t>
      </w:r>
      <w:proofErr w:type="spellEnd"/>
      <w:r w:rsidRPr="00F00A0A">
        <w:rPr>
          <w:rFonts w:ascii="inherit" w:eastAsia="Times New Roman" w:hAnsi="inherit" w:cs="Times New Roman"/>
          <w:color w:val="1D1D1D"/>
          <w:sz w:val="24"/>
          <w:szCs w:val="24"/>
          <w:lang w:eastAsia="ru-RU"/>
        </w:rPr>
        <w:t xml:space="preserve"> элементами и обеспечивать видимость этих предметов водителями транспортных средств.</w:t>
      </w:r>
    </w:p>
    <w:p w:rsidR="00F00A0A" w:rsidRPr="00F00A0A" w:rsidRDefault="00F00A0A" w:rsidP="00F00A0A">
      <w:pPr>
        <w:spacing w:after="0" w:line="240" w:lineRule="auto"/>
        <w:ind w:firstLine="600"/>
        <w:jc w:val="both"/>
        <w:textAlignment w:val="baseline"/>
        <w:rPr>
          <w:rFonts w:ascii="inherit" w:eastAsia="Times New Roman" w:hAnsi="inherit" w:cs="Times New Roman"/>
          <w:color w:val="1D1D1D"/>
          <w:sz w:val="24"/>
          <w:szCs w:val="24"/>
          <w:lang w:eastAsia="ru-RU"/>
        </w:rPr>
      </w:pPr>
      <w:r w:rsidRPr="00F00A0A">
        <w:rPr>
          <w:rFonts w:ascii="inherit" w:eastAsia="Times New Roman" w:hAnsi="inherit" w:cs="Times New Roman"/>
          <w:color w:val="1D1D1D"/>
          <w:sz w:val="24"/>
          <w:szCs w:val="24"/>
          <w:lang w:eastAsia="ru-RU"/>
        </w:rPr>
        <w:t>До настоящего времени соответствующая норма Правил носила для пешеходов рекомендательный характер.</w:t>
      </w:r>
    </w:p>
    <w:p w:rsidR="00F00A0A" w:rsidRPr="00F00A0A" w:rsidRDefault="00F00A0A" w:rsidP="00F00A0A">
      <w:pPr>
        <w:spacing w:after="0" w:line="240" w:lineRule="auto"/>
        <w:ind w:firstLine="600"/>
        <w:jc w:val="both"/>
        <w:textAlignment w:val="baseline"/>
        <w:rPr>
          <w:rFonts w:ascii="inherit" w:eastAsia="Times New Roman" w:hAnsi="inherit" w:cs="Times New Roman"/>
          <w:color w:val="1D1D1D"/>
          <w:sz w:val="24"/>
          <w:szCs w:val="24"/>
          <w:lang w:eastAsia="ru-RU"/>
        </w:rPr>
      </w:pPr>
      <w:r w:rsidRPr="00F00A0A">
        <w:rPr>
          <w:rFonts w:ascii="inherit" w:eastAsia="Times New Roman" w:hAnsi="inherit" w:cs="Times New Roman"/>
          <w:color w:val="1D1D1D"/>
          <w:sz w:val="24"/>
          <w:szCs w:val="24"/>
          <w:lang w:eastAsia="ru-RU"/>
        </w:rPr>
        <w:t>Необходимо отметить, что в пункте 1.2 Правил дорожного движения установлено понятие «темного времени суток» – это промежуток времени от конца вечерних сумерек до начала утренних сумерек.</w:t>
      </w:r>
    </w:p>
    <w:p w:rsidR="00F00A0A" w:rsidRPr="00F00A0A" w:rsidRDefault="00F00A0A" w:rsidP="00F00A0A">
      <w:pPr>
        <w:spacing w:after="0" w:line="240" w:lineRule="auto"/>
        <w:ind w:firstLine="600"/>
        <w:jc w:val="both"/>
        <w:textAlignment w:val="baseline"/>
        <w:rPr>
          <w:rFonts w:ascii="inherit" w:eastAsia="Times New Roman" w:hAnsi="inherit" w:cs="Times New Roman"/>
          <w:color w:val="1D1D1D"/>
          <w:sz w:val="24"/>
          <w:szCs w:val="24"/>
          <w:lang w:eastAsia="ru-RU"/>
        </w:rPr>
      </w:pPr>
      <w:r w:rsidRPr="00F00A0A">
        <w:rPr>
          <w:rFonts w:ascii="inherit" w:eastAsia="Times New Roman" w:hAnsi="inherit" w:cs="Times New Roman"/>
          <w:color w:val="1D1D1D"/>
          <w:sz w:val="24"/>
          <w:szCs w:val="24"/>
          <w:lang w:eastAsia="ru-RU"/>
        </w:rPr>
        <w:t>В Госавтоинспекции отметили, что принятые решения будут способствовать обеспечению безопасности пешеходов при пересечении ими дороги и при движении по ней.</w:t>
      </w:r>
    </w:p>
    <w:p w:rsidR="00F00A0A" w:rsidRPr="00F00A0A" w:rsidRDefault="00F00A0A" w:rsidP="00F00A0A">
      <w:pPr>
        <w:spacing w:after="0" w:line="240" w:lineRule="auto"/>
        <w:ind w:firstLine="600"/>
        <w:jc w:val="both"/>
        <w:textAlignment w:val="baseline"/>
        <w:rPr>
          <w:rFonts w:ascii="inherit" w:eastAsia="Times New Roman" w:hAnsi="inherit" w:cs="Times New Roman"/>
          <w:color w:val="1D1D1D"/>
          <w:sz w:val="24"/>
          <w:szCs w:val="24"/>
          <w:lang w:eastAsia="ru-RU"/>
        </w:rPr>
      </w:pPr>
      <w:r w:rsidRPr="00F00A0A">
        <w:rPr>
          <w:rFonts w:ascii="inherit" w:eastAsia="Times New Roman" w:hAnsi="inherit" w:cs="Times New Roman"/>
          <w:color w:val="1D1D1D"/>
          <w:sz w:val="24"/>
          <w:szCs w:val="24"/>
          <w:lang w:eastAsia="ru-RU"/>
        </w:rPr>
        <w:t xml:space="preserve">Необходимость привлечения внимания широкой общественности к использованию </w:t>
      </w:r>
      <w:proofErr w:type="spellStart"/>
      <w:r w:rsidRPr="00F00A0A">
        <w:rPr>
          <w:rFonts w:ascii="inherit" w:eastAsia="Times New Roman" w:hAnsi="inherit" w:cs="Times New Roman"/>
          <w:color w:val="1D1D1D"/>
          <w:sz w:val="24"/>
          <w:szCs w:val="24"/>
          <w:lang w:eastAsia="ru-RU"/>
        </w:rPr>
        <w:t>световозвращающих</w:t>
      </w:r>
      <w:proofErr w:type="spellEnd"/>
      <w:r w:rsidRPr="00F00A0A">
        <w:rPr>
          <w:rFonts w:ascii="inherit" w:eastAsia="Times New Roman" w:hAnsi="inherit" w:cs="Times New Roman"/>
          <w:color w:val="1D1D1D"/>
          <w:sz w:val="24"/>
          <w:szCs w:val="24"/>
          <w:lang w:eastAsia="ru-RU"/>
        </w:rPr>
        <w:t xml:space="preserve"> элементов обусловлена данными статистики аварийности с участием пешеходов, в соответствии с которой наезд на пешеходов остается одним из самых распространенных видов ДТП. В крупных городах наезды на пешеходов могут составлять до половины от общего числа автоаварий. Чаще всего такие ДТП происходят в темное время суток, в условиях ограниченной видимости.</w:t>
      </w:r>
    </w:p>
    <w:p w:rsidR="00F00A0A" w:rsidRPr="00F00A0A" w:rsidRDefault="00F00A0A" w:rsidP="00F00A0A">
      <w:pPr>
        <w:spacing w:after="0" w:line="240" w:lineRule="auto"/>
        <w:ind w:firstLine="600"/>
        <w:jc w:val="both"/>
        <w:textAlignment w:val="baseline"/>
        <w:rPr>
          <w:rFonts w:ascii="inherit" w:eastAsia="Times New Roman" w:hAnsi="inherit" w:cs="Times New Roman"/>
          <w:color w:val="1D1D1D"/>
          <w:sz w:val="24"/>
          <w:szCs w:val="24"/>
          <w:lang w:eastAsia="ru-RU"/>
        </w:rPr>
      </w:pPr>
      <w:r w:rsidRPr="00F00A0A">
        <w:rPr>
          <w:rFonts w:ascii="inherit" w:eastAsia="Times New Roman" w:hAnsi="inherit" w:cs="Times New Roman"/>
          <w:color w:val="1D1D1D"/>
          <w:sz w:val="24"/>
          <w:szCs w:val="24"/>
          <w:lang w:eastAsia="ru-RU"/>
        </w:rPr>
        <w:t xml:space="preserve">По данным научных исследований применение светоотражателей снижает риск наезда на пешехода в 6,5 раз, - благодаря </w:t>
      </w:r>
      <w:proofErr w:type="spellStart"/>
      <w:r w:rsidRPr="00F00A0A">
        <w:rPr>
          <w:rFonts w:ascii="inherit" w:eastAsia="Times New Roman" w:hAnsi="inherit" w:cs="Times New Roman"/>
          <w:color w:val="1D1D1D"/>
          <w:sz w:val="24"/>
          <w:szCs w:val="24"/>
          <w:lang w:eastAsia="ru-RU"/>
        </w:rPr>
        <w:t>световозвращающим</w:t>
      </w:r>
      <w:proofErr w:type="spellEnd"/>
      <w:r w:rsidRPr="00F00A0A">
        <w:rPr>
          <w:rFonts w:ascii="inherit" w:eastAsia="Times New Roman" w:hAnsi="inherit" w:cs="Times New Roman"/>
          <w:color w:val="1D1D1D"/>
          <w:sz w:val="24"/>
          <w:szCs w:val="24"/>
          <w:lang w:eastAsia="ru-RU"/>
        </w:rPr>
        <w:t xml:space="preserve"> элементам водитель может увидеть пешехода со значительно большего расстояния и принять меры для предотвращения наезда. В обычной ситуации водитель в темное время суток может заметить человека при ближнем свете фар с расстояния в 30-50 метров. При использовании </w:t>
      </w:r>
      <w:proofErr w:type="spellStart"/>
      <w:r w:rsidRPr="00F00A0A">
        <w:rPr>
          <w:rFonts w:ascii="inherit" w:eastAsia="Times New Roman" w:hAnsi="inherit" w:cs="Times New Roman"/>
          <w:color w:val="1D1D1D"/>
          <w:sz w:val="24"/>
          <w:szCs w:val="24"/>
          <w:lang w:eastAsia="ru-RU"/>
        </w:rPr>
        <w:t>световозвращателя</w:t>
      </w:r>
      <w:proofErr w:type="spellEnd"/>
      <w:r w:rsidRPr="00F00A0A">
        <w:rPr>
          <w:rFonts w:ascii="inherit" w:eastAsia="Times New Roman" w:hAnsi="inherit" w:cs="Times New Roman"/>
          <w:color w:val="1D1D1D"/>
          <w:sz w:val="24"/>
          <w:szCs w:val="24"/>
          <w:lang w:eastAsia="ru-RU"/>
        </w:rPr>
        <w:t xml:space="preserve"> это расстояние увеличивается до 150 метров, а при движении с дальним светом фар – до 400 метров.</w:t>
      </w:r>
    </w:p>
    <w:p w:rsidR="00F00A0A" w:rsidRPr="00F00A0A" w:rsidRDefault="00F00A0A" w:rsidP="00F00A0A">
      <w:pPr>
        <w:spacing w:after="0" w:line="240" w:lineRule="auto"/>
        <w:textAlignment w:val="baseline"/>
        <w:rPr>
          <w:rFonts w:ascii="inherit" w:eastAsia="Times New Roman" w:hAnsi="inherit" w:cs="Times New Roman"/>
          <w:sz w:val="24"/>
          <w:szCs w:val="24"/>
          <w:lang w:eastAsia="ru-RU"/>
        </w:rPr>
      </w:pPr>
    </w:p>
    <w:p w:rsidR="00F00A0A" w:rsidRPr="00F00A0A" w:rsidRDefault="00F00A0A" w:rsidP="00F00A0A">
      <w:pPr>
        <w:spacing w:after="0" w:line="240" w:lineRule="auto"/>
        <w:textAlignment w:val="baseline"/>
        <w:rPr>
          <w:rFonts w:ascii="inherit" w:eastAsia="Times New Roman" w:hAnsi="inherit" w:cs="Times New Roman"/>
          <w:sz w:val="24"/>
          <w:szCs w:val="24"/>
          <w:lang w:eastAsia="ru-RU"/>
        </w:rPr>
      </w:pPr>
      <w:r w:rsidRPr="00F00A0A">
        <w:rPr>
          <w:rFonts w:ascii="inherit" w:eastAsia="Times New Roman" w:hAnsi="inherit" w:cs="Times New Roman"/>
          <w:sz w:val="24"/>
          <w:szCs w:val="24"/>
          <w:lang w:eastAsia="ru-RU"/>
        </w:rPr>
        <w:t>Постоянная ссылка: http://www.gibdd.ru/news/federal/1698606/</w:t>
      </w:r>
    </w:p>
    <w:p w:rsidR="00F00A0A" w:rsidRPr="00F00A0A" w:rsidRDefault="00F00A0A" w:rsidP="00F00A0A">
      <w:pPr>
        <w:spacing w:after="0" w:line="240" w:lineRule="auto"/>
        <w:textAlignment w:val="baseline"/>
        <w:rPr>
          <w:rFonts w:ascii="inherit" w:eastAsia="Times New Roman" w:hAnsi="inherit" w:cs="Times New Roman"/>
          <w:sz w:val="24"/>
          <w:szCs w:val="24"/>
          <w:lang w:eastAsia="ru-RU"/>
        </w:rPr>
      </w:pPr>
    </w:p>
    <w:p w:rsidR="00F00A0A" w:rsidRPr="00F00A0A" w:rsidRDefault="00F00A0A" w:rsidP="00F00A0A">
      <w:pPr>
        <w:spacing w:after="0" w:line="240" w:lineRule="auto"/>
        <w:textAlignment w:val="baseline"/>
        <w:rPr>
          <w:rFonts w:ascii="inherit" w:eastAsia="Times New Roman" w:hAnsi="inherit" w:cs="Times New Roman"/>
          <w:sz w:val="24"/>
          <w:szCs w:val="24"/>
          <w:lang w:eastAsia="ru-RU"/>
        </w:rPr>
      </w:pPr>
      <w:r>
        <w:rPr>
          <w:rFonts w:ascii="inherit" w:eastAsia="Times New Roman" w:hAnsi="inherit" w:cs="Times New Roman"/>
          <w:noProof/>
          <w:sz w:val="24"/>
          <w:szCs w:val="24"/>
          <w:lang w:eastAsia="ru-RU"/>
        </w:rPr>
        <w:lastRenderedPageBreak/>
        <w:drawing>
          <wp:inline distT="0" distB="0" distL="0" distR="0">
            <wp:extent cx="474345" cy="431165"/>
            <wp:effectExtent l="0" t="0" r="1905" b="6985"/>
            <wp:docPr id="5" name="Рисунок 5" descr="http://www.gibdd.ru/templates/images/dep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gibdd.ru/templates/images/depart.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4345" cy="431165"/>
                    </a:xfrm>
                    <a:prstGeom prst="rect">
                      <a:avLst/>
                    </a:prstGeom>
                    <a:noFill/>
                    <a:ln>
                      <a:noFill/>
                    </a:ln>
                  </pic:spPr>
                </pic:pic>
              </a:graphicData>
            </a:graphic>
          </wp:inline>
        </w:drawing>
      </w:r>
    </w:p>
    <w:p w:rsidR="00F00A0A" w:rsidRPr="00F00A0A" w:rsidRDefault="00F00A0A" w:rsidP="00F00A0A">
      <w:pPr>
        <w:spacing w:line="240" w:lineRule="auto"/>
        <w:textAlignment w:val="baseline"/>
        <w:rPr>
          <w:rFonts w:ascii="inherit" w:eastAsia="Times New Roman" w:hAnsi="inherit" w:cs="Times New Roman"/>
          <w:color w:val="000000"/>
          <w:sz w:val="18"/>
          <w:szCs w:val="18"/>
          <w:lang w:eastAsia="ru-RU"/>
        </w:rPr>
      </w:pPr>
      <w:r w:rsidRPr="00F00A0A">
        <w:rPr>
          <w:rFonts w:ascii="inherit" w:eastAsia="Times New Roman" w:hAnsi="inherit" w:cs="Times New Roman"/>
          <w:color w:val="000000"/>
          <w:sz w:val="18"/>
          <w:szCs w:val="18"/>
          <w:lang w:eastAsia="ru-RU"/>
        </w:rPr>
        <w:t>© 2007−2015 «ГУОБДД МВД России»</w:t>
      </w:r>
      <w:r w:rsidRPr="00F00A0A">
        <w:rPr>
          <w:rFonts w:ascii="inherit" w:eastAsia="Times New Roman" w:hAnsi="inherit" w:cs="Times New Roman"/>
          <w:color w:val="000000"/>
          <w:sz w:val="18"/>
          <w:szCs w:val="18"/>
          <w:lang w:eastAsia="ru-RU"/>
        </w:rPr>
        <w:br/>
        <w:t>Официальный сайт Госавтоинспекции</w:t>
      </w:r>
    </w:p>
    <w:p w:rsidR="00F00A0A" w:rsidRPr="00F00A0A" w:rsidRDefault="00F00A0A" w:rsidP="00F00A0A">
      <w:pPr>
        <w:shd w:val="clear" w:color="auto" w:fill="F9FCFD"/>
        <w:spacing w:after="0" w:line="300" w:lineRule="atLeast"/>
        <w:textAlignment w:val="baseline"/>
        <w:rPr>
          <w:rFonts w:ascii="inherit" w:eastAsia="Times New Roman" w:hAnsi="inherit" w:cs="Arial"/>
          <w:color w:val="1D1D1D"/>
          <w:sz w:val="21"/>
          <w:szCs w:val="21"/>
          <w:lang w:eastAsia="ru-RU"/>
        </w:rPr>
      </w:pPr>
      <w:r>
        <w:rPr>
          <w:rFonts w:ascii="inherit" w:eastAsia="Times New Roman" w:hAnsi="inherit" w:cs="Arial"/>
          <w:noProof/>
          <w:color w:val="186EA8"/>
          <w:sz w:val="21"/>
          <w:szCs w:val="21"/>
          <w:bdr w:val="none" w:sz="0" w:space="0" w:color="auto" w:frame="1"/>
          <w:lang w:eastAsia="ru-RU"/>
        </w:rPr>
        <w:drawing>
          <wp:inline distT="0" distB="0" distL="0" distR="0">
            <wp:extent cx="5710555" cy="810895"/>
            <wp:effectExtent l="0" t="0" r="4445" b="8255"/>
            <wp:docPr id="9" name="Рисунок 9" descr="Госавтоинспекция МВД России">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Госавтоинспекция МВД России">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0555" cy="810895"/>
                    </a:xfrm>
                    <a:prstGeom prst="rect">
                      <a:avLst/>
                    </a:prstGeom>
                    <a:noFill/>
                    <a:ln>
                      <a:noFill/>
                    </a:ln>
                  </pic:spPr>
                </pic:pic>
              </a:graphicData>
            </a:graphic>
          </wp:inline>
        </w:drawing>
      </w:r>
    </w:p>
    <w:p w:rsidR="00F00A0A" w:rsidRPr="00F00A0A" w:rsidRDefault="00F00A0A" w:rsidP="00F00A0A">
      <w:pPr>
        <w:spacing w:after="225" w:line="240" w:lineRule="auto"/>
        <w:textAlignment w:val="baseline"/>
        <w:outlineLvl w:val="2"/>
        <w:rPr>
          <w:rFonts w:ascii="Georgia" w:eastAsia="Times New Roman" w:hAnsi="Georgia" w:cs="Times New Roman"/>
          <w:b/>
          <w:bCs/>
          <w:caps/>
          <w:color w:val="083A5D"/>
          <w:sz w:val="28"/>
          <w:szCs w:val="28"/>
          <w:lang w:eastAsia="ru-RU"/>
        </w:rPr>
      </w:pPr>
      <w:r w:rsidRPr="00F00A0A">
        <w:rPr>
          <w:rFonts w:ascii="Georgia" w:eastAsia="Times New Roman" w:hAnsi="Georgia" w:cs="Times New Roman"/>
          <w:b/>
          <w:bCs/>
          <w:caps/>
          <w:color w:val="083A5D"/>
          <w:sz w:val="28"/>
          <w:szCs w:val="28"/>
          <w:lang w:eastAsia="ru-RU"/>
        </w:rPr>
        <w:t>С 1 ИЮЛЯ ВСТУПЯТ В СИЛУ ДОПОЛНИТЕЛЬНЫЕ ТРЕБОВАНИЯ К АВТОБУСАМ, ИСПОЛЬЗУЕМЫМ ПРИ ПЕРЕВОЗКЕ ДЕТЕЙ</w:t>
      </w:r>
    </w:p>
    <w:p w:rsidR="00F00A0A" w:rsidRPr="00F00A0A" w:rsidRDefault="00F00A0A" w:rsidP="00F00A0A">
      <w:pPr>
        <w:spacing w:after="0" w:line="240" w:lineRule="auto"/>
        <w:textAlignment w:val="baseline"/>
        <w:rPr>
          <w:rFonts w:ascii="inherit" w:eastAsia="Times New Roman" w:hAnsi="inherit" w:cs="Times New Roman"/>
          <w:sz w:val="24"/>
          <w:szCs w:val="24"/>
          <w:lang w:eastAsia="ru-RU"/>
        </w:rPr>
      </w:pPr>
      <w:r w:rsidRPr="00F00A0A">
        <w:rPr>
          <w:rFonts w:ascii="inherit" w:eastAsia="Times New Roman" w:hAnsi="inherit" w:cs="Times New Roman"/>
          <w:color w:val="486DAA"/>
          <w:sz w:val="24"/>
          <w:szCs w:val="24"/>
          <w:bdr w:val="none" w:sz="0" w:space="0" w:color="auto" w:frame="1"/>
          <w:lang w:eastAsia="ru-RU"/>
        </w:rPr>
        <w:t>29 Июня 2015</w:t>
      </w:r>
    </w:p>
    <w:p w:rsidR="00F00A0A" w:rsidRPr="00F00A0A" w:rsidRDefault="00F00A0A" w:rsidP="00F00A0A">
      <w:pPr>
        <w:spacing w:after="0" w:line="240" w:lineRule="auto"/>
        <w:ind w:firstLine="600"/>
        <w:jc w:val="both"/>
        <w:textAlignment w:val="baseline"/>
        <w:rPr>
          <w:rFonts w:ascii="inherit" w:eastAsia="Times New Roman" w:hAnsi="inherit" w:cs="Times New Roman"/>
          <w:color w:val="1D1D1D"/>
          <w:sz w:val="24"/>
          <w:szCs w:val="24"/>
          <w:lang w:eastAsia="ru-RU"/>
        </w:rPr>
      </w:pPr>
      <w:r w:rsidRPr="00F00A0A">
        <w:rPr>
          <w:rFonts w:ascii="inherit" w:eastAsia="Times New Roman" w:hAnsi="inherit" w:cs="Times New Roman"/>
          <w:color w:val="1D1D1D"/>
          <w:sz w:val="24"/>
          <w:szCs w:val="24"/>
          <w:lang w:eastAsia="ru-RU"/>
        </w:rPr>
        <w:t>На протяжении полутора лет – с 1 января прошлого года – в Российской Федерации действуют Правила организованной перевозки группы детей автобусами, утвержденные постановлением Правительства Российской Федерации от 17.12.2013 № 1177.</w:t>
      </w:r>
    </w:p>
    <w:p w:rsidR="00F00A0A" w:rsidRPr="00F00A0A" w:rsidRDefault="00F00A0A" w:rsidP="00F00A0A">
      <w:pPr>
        <w:spacing w:after="0" w:line="240" w:lineRule="auto"/>
        <w:ind w:firstLine="600"/>
        <w:jc w:val="both"/>
        <w:textAlignment w:val="baseline"/>
        <w:rPr>
          <w:rFonts w:ascii="inherit" w:eastAsia="Times New Roman" w:hAnsi="inherit" w:cs="Times New Roman"/>
          <w:color w:val="1D1D1D"/>
          <w:sz w:val="24"/>
          <w:szCs w:val="24"/>
          <w:lang w:eastAsia="ru-RU"/>
        </w:rPr>
      </w:pPr>
      <w:r w:rsidRPr="00F00A0A">
        <w:rPr>
          <w:rFonts w:ascii="inherit" w:eastAsia="Times New Roman" w:hAnsi="inherit" w:cs="Times New Roman"/>
          <w:color w:val="1D1D1D"/>
          <w:sz w:val="24"/>
          <w:szCs w:val="24"/>
          <w:lang w:eastAsia="ru-RU"/>
        </w:rPr>
        <w:t>Данные Правила определяют задачи и требования, предъявляемые к организованной перевозке 8 и более детей в автобусах, не относящихся к маршрутным транспортным средствам, устанавливают основные обязанности должностных лиц и водителей автобусов.</w:t>
      </w:r>
    </w:p>
    <w:p w:rsidR="00F00A0A" w:rsidRPr="00F00A0A" w:rsidRDefault="00F00A0A" w:rsidP="00F00A0A">
      <w:pPr>
        <w:spacing w:after="0" w:line="240" w:lineRule="auto"/>
        <w:ind w:firstLine="600"/>
        <w:jc w:val="both"/>
        <w:textAlignment w:val="baseline"/>
        <w:rPr>
          <w:rFonts w:ascii="inherit" w:eastAsia="Times New Roman" w:hAnsi="inherit" w:cs="Times New Roman"/>
          <w:color w:val="1D1D1D"/>
          <w:sz w:val="24"/>
          <w:szCs w:val="24"/>
          <w:lang w:eastAsia="ru-RU"/>
        </w:rPr>
      </w:pPr>
      <w:r w:rsidRPr="00F00A0A">
        <w:rPr>
          <w:rFonts w:ascii="inherit" w:eastAsia="Times New Roman" w:hAnsi="inherit" w:cs="Times New Roman"/>
          <w:color w:val="1D1D1D"/>
          <w:sz w:val="24"/>
          <w:szCs w:val="24"/>
          <w:lang w:eastAsia="ru-RU"/>
        </w:rPr>
        <w:t>В Правилах, в частности, содержатся требования к профессиональной надежности водителей автобусов, привлекаемых к перевозке групп детей, требования по обеспечению безопасных условий перевозки при организации перевозочного процесса.</w:t>
      </w:r>
    </w:p>
    <w:p w:rsidR="00F00A0A" w:rsidRPr="00F00A0A" w:rsidRDefault="00F00A0A" w:rsidP="00F00A0A">
      <w:pPr>
        <w:spacing w:after="0" w:line="240" w:lineRule="auto"/>
        <w:ind w:firstLine="600"/>
        <w:jc w:val="both"/>
        <w:textAlignment w:val="baseline"/>
        <w:rPr>
          <w:rFonts w:ascii="inherit" w:eastAsia="Times New Roman" w:hAnsi="inherit" w:cs="Times New Roman"/>
          <w:color w:val="1D1D1D"/>
          <w:sz w:val="24"/>
          <w:szCs w:val="24"/>
          <w:lang w:eastAsia="ru-RU"/>
        </w:rPr>
      </w:pPr>
      <w:r w:rsidRPr="00F00A0A">
        <w:rPr>
          <w:rFonts w:ascii="inherit" w:eastAsia="Times New Roman" w:hAnsi="inherit" w:cs="Times New Roman"/>
          <w:color w:val="1D1D1D"/>
          <w:sz w:val="24"/>
          <w:szCs w:val="24"/>
          <w:lang w:eastAsia="ru-RU"/>
        </w:rPr>
        <w:t>Положения Правил предусматривают возможность особого порядка допуска детей и сопровождающих в автобус и устанавливают требование о наличии схемы маршрута перевозки. Кроме того, в Правилах содержится требование о наличии в автобусе наборов пищевых продуктов в случае нахождения детей в пути более 3 часов, а также предусмотрен запрет на перевозку детей в возрасте до 7 лет более 4 часов.</w:t>
      </w:r>
    </w:p>
    <w:p w:rsidR="00F00A0A" w:rsidRPr="00F00A0A" w:rsidRDefault="00F00A0A" w:rsidP="00F00A0A">
      <w:pPr>
        <w:spacing w:after="0" w:line="240" w:lineRule="auto"/>
        <w:ind w:firstLine="600"/>
        <w:jc w:val="both"/>
        <w:textAlignment w:val="baseline"/>
        <w:rPr>
          <w:rFonts w:ascii="inherit" w:eastAsia="Times New Roman" w:hAnsi="inherit" w:cs="Times New Roman"/>
          <w:color w:val="1D1D1D"/>
          <w:sz w:val="24"/>
          <w:szCs w:val="24"/>
          <w:lang w:eastAsia="ru-RU"/>
        </w:rPr>
      </w:pPr>
      <w:r w:rsidRPr="00F00A0A">
        <w:rPr>
          <w:rFonts w:ascii="inherit" w:eastAsia="Times New Roman" w:hAnsi="inherit" w:cs="Times New Roman"/>
          <w:color w:val="1D1D1D"/>
          <w:sz w:val="24"/>
          <w:szCs w:val="24"/>
          <w:lang w:eastAsia="ru-RU"/>
        </w:rPr>
        <w:t>Правилами также установлено, что в ночное время - с 23 часов вечера до 6 утра - организованная перевозка группы детей допускается только к железнодорожным вокзалам, аэропортам и от них, а также допускается завершение организованной перевозки группы детей при задержке в пути. Помимо этого, предусмотрено, что организованные перевозки групп детей в междугородном сообщении организованной транспортной колонной в течение более 3 часов обязательно должны сопровождаться медицинским работником.</w:t>
      </w:r>
    </w:p>
    <w:p w:rsidR="00F00A0A" w:rsidRPr="00F00A0A" w:rsidRDefault="00F00A0A" w:rsidP="00F00A0A">
      <w:pPr>
        <w:spacing w:after="0" w:line="240" w:lineRule="auto"/>
        <w:ind w:firstLine="600"/>
        <w:jc w:val="both"/>
        <w:textAlignment w:val="baseline"/>
        <w:rPr>
          <w:rFonts w:ascii="inherit" w:eastAsia="Times New Roman" w:hAnsi="inherit" w:cs="Times New Roman"/>
          <w:color w:val="1D1D1D"/>
          <w:sz w:val="24"/>
          <w:szCs w:val="24"/>
          <w:lang w:eastAsia="ru-RU"/>
        </w:rPr>
      </w:pPr>
      <w:r w:rsidRPr="00F00A0A">
        <w:rPr>
          <w:rFonts w:ascii="inherit" w:eastAsia="Times New Roman" w:hAnsi="inherit" w:cs="Times New Roman"/>
          <w:color w:val="1D1D1D"/>
          <w:sz w:val="24"/>
          <w:szCs w:val="24"/>
          <w:lang w:eastAsia="ru-RU"/>
        </w:rPr>
        <w:t xml:space="preserve">При этом с 1 июля 2015 года вступает в силу пункт 3 указанных Правил организованной перевозки группы детей автобусами. В соответствии с ним для организованной перевозки группы детей должен будет использоваться только автобус, с года выпуска которого прошло не более 10 лет, который соответствует требованиям к перевозкам пассажиров, допущен к участию в дорожном движении и оснащен </w:t>
      </w:r>
      <w:proofErr w:type="spellStart"/>
      <w:r w:rsidRPr="00F00A0A">
        <w:rPr>
          <w:rFonts w:ascii="inherit" w:eastAsia="Times New Roman" w:hAnsi="inherit" w:cs="Times New Roman"/>
          <w:color w:val="1D1D1D"/>
          <w:sz w:val="24"/>
          <w:szCs w:val="24"/>
          <w:lang w:eastAsia="ru-RU"/>
        </w:rPr>
        <w:t>тахографом</w:t>
      </w:r>
      <w:proofErr w:type="spellEnd"/>
      <w:r w:rsidRPr="00F00A0A">
        <w:rPr>
          <w:rFonts w:ascii="inherit" w:eastAsia="Times New Roman" w:hAnsi="inherit" w:cs="Times New Roman"/>
          <w:color w:val="1D1D1D"/>
          <w:sz w:val="24"/>
          <w:szCs w:val="24"/>
          <w:lang w:eastAsia="ru-RU"/>
        </w:rPr>
        <w:t>, а также аппаратурой спутниковой навигации ГЛОНАСС или ГЛОНАСС/GPS.</w:t>
      </w:r>
    </w:p>
    <w:p w:rsidR="00F00A0A" w:rsidRPr="00F00A0A" w:rsidRDefault="00F00A0A" w:rsidP="00F00A0A">
      <w:pPr>
        <w:spacing w:after="0" w:line="240" w:lineRule="auto"/>
        <w:textAlignment w:val="baseline"/>
        <w:rPr>
          <w:rFonts w:ascii="inherit" w:eastAsia="Times New Roman" w:hAnsi="inherit" w:cs="Times New Roman"/>
          <w:sz w:val="24"/>
          <w:szCs w:val="24"/>
          <w:lang w:eastAsia="ru-RU"/>
        </w:rPr>
      </w:pPr>
    </w:p>
    <w:p w:rsidR="00F00A0A" w:rsidRPr="00F00A0A" w:rsidRDefault="00F00A0A" w:rsidP="00F00A0A">
      <w:pPr>
        <w:spacing w:after="0" w:line="240" w:lineRule="auto"/>
        <w:textAlignment w:val="baseline"/>
        <w:rPr>
          <w:rFonts w:ascii="inherit" w:eastAsia="Times New Roman" w:hAnsi="inherit" w:cs="Times New Roman"/>
          <w:sz w:val="24"/>
          <w:szCs w:val="24"/>
          <w:lang w:eastAsia="ru-RU"/>
        </w:rPr>
      </w:pPr>
      <w:r w:rsidRPr="00F00A0A">
        <w:rPr>
          <w:rFonts w:ascii="inherit" w:eastAsia="Times New Roman" w:hAnsi="inherit" w:cs="Times New Roman"/>
          <w:sz w:val="24"/>
          <w:szCs w:val="24"/>
          <w:lang w:eastAsia="ru-RU"/>
        </w:rPr>
        <w:t>Постоянная ссылка: http://www.gibdd.ru/news/federal/1694490/</w:t>
      </w:r>
    </w:p>
    <w:p w:rsidR="00F00A0A" w:rsidRPr="00F00A0A" w:rsidRDefault="00F00A0A" w:rsidP="00F00A0A">
      <w:pPr>
        <w:spacing w:after="0" w:line="240" w:lineRule="auto"/>
        <w:textAlignment w:val="baseline"/>
        <w:rPr>
          <w:rFonts w:ascii="inherit" w:eastAsia="Times New Roman" w:hAnsi="inherit" w:cs="Times New Roman"/>
          <w:sz w:val="24"/>
          <w:szCs w:val="24"/>
          <w:lang w:eastAsia="ru-RU"/>
        </w:rPr>
      </w:pPr>
    </w:p>
    <w:p w:rsidR="00F00A0A" w:rsidRPr="00F00A0A" w:rsidRDefault="00F00A0A" w:rsidP="00F00A0A">
      <w:pPr>
        <w:spacing w:after="0" w:line="240" w:lineRule="auto"/>
        <w:textAlignment w:val="baseline"/>
        <w:rPr>
          <w:rFonts w:ascii="inherit" w:eastAsia="Times New Roman" w:hAnsi="inherit" w:cs="Times New Roman"/>
          <w:sz w:val="24"/>
          <w:szCs w:val="24"/>
          <w:lang w:eastAsia="ru-RU"/>
        </w:rPr>
      </w:pPr>
      <w:r>
        <w:rPr>
          <w:rFonts w:ascii="inherit" w:eastAsia="Times New Roman" w:hAnsi="inherit" w:cs="Times New Roman"/>
          <w:noProof/>
          <w:sz w:val="24"/>
          <w:szCs w:val="24"/>
          <w:lang w:eastAsia="ru-RU"/>
        </w:rPr>
        <w:drawing>
          <wp:inline distT="0" distB="0" distL="0" distR="0">
            <wp:extent cx="474345" cy="431165"/>
            <wp:effectExtent l="0" t="0" r="1905" b="6985"/>
            <wp:docPr id="8" name="Рисунок 8" descr="http://www.gibdd.ru/templates/images/dep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gibdd.ru/templates/images/depart.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4345" cy="431165"/>
                    </a:xfrm>
                    <a:prstGeom prst="rect">
                      <a:avLst/>
                    </a:prstGeom>
                    <a:noFill/>
                    <a:ln>
                      <a:noFill/>
                    </a:ln>
                  </pic:spPr>
                </pic:pic>
              </a:graphicData>
            </a:graphic>
          </wp:inline>
        </w:drawing>
      </w:r>
    </w:p>
    <w:p w:rsidR="00F00A0A" w:rsidRPr="00F00A0A" w:rsidRDefault="00F00A0A" w:rsidP="00F00A0A">
      <w:pPr>
        <w:spacing w:line="240" w:lineRule="auto"/>
        <w:textAlignment w:val="baseline"/>
        <w:rPr>
          <w:rFonts w:ascii="inherit" w:eastAsia="Times New Roman" w:hAnsi="inherit" w:cs="Times New Roman"/>
          <w:color w:val="000000"/>
          <w:sz w:val="18"/>
          <w:szCs w:val="18"/>
          <w:lang w:eastAsia="ru-RU"/>
        </w:rPr>
      </w:pPr>
      <w:r w:rsidRPr="00F00A0A">
        <w:rPr>
          <w:rFonts w:ascii="inherit" w:eastAsia="Times New Roman" w:hAnsi="inherit" w:cs="Times New Roman"/>
          <w:color w:val="000000"/>
          <w:sz w:val="18"/>
          <w:szCs w:val="18"/>
          <w:lang w:eastAsia="ru-RU"/>
        </w:rPr>
        <w:t>© 2007−2015 «ГУОБДД МВД России»</w:t>
      </w:r>
      <w:r w:rsidRPr="00F00A0A">
        <w:rPr>
          <w:rFonts w:ascii="inherit" w:eastAsia="Times New Roman" w:hAnsi="inherit" w:cs="Times New Roman"/>
          <w:color w:val="000000"/>
          <w:sz w:val="18"/>
          <w:szCs w:val="18"/>
          <w:lang w:eastAsia="ru-RU"/>
        </w:rPr>
        <w:br/>
        <w:t>Официальный сайт Госавтоинспекции</w:t>
      </w:r>
    </w:p>
    <w:p w:rsidR="00F00A0A" w:rsidRDefault="00F00A0A">
      <w:bookmarkStart w:id="0" w:name="_GoBack"/>
      <w:bookmarkEnd w:id="0"/>
    </w:p>
    <w:sectPr w:rsidR="00F00A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0A0A"/>
    <w:rsid w:val="00C86E74"/>
    <w:rsid w:val="00F00A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F00A0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00A0A"/>
    <w:rPr>
      <w:rFonts w:ascii="Times New Roman" w:eastAsia="Times New Roman" w:hAnsi="Times New Roman" w:cs="Times New Roman"/>
      <w:b/>
      <w:bCs/>
      <w:sz w:val="27"/>
      <w:szCs w:val="27"/>
      <w:lang w:eastAsia="ru-RU"/>
    </w:rPr>
  </w:style>
  <w:style w:type="character" w:customStyle="1" w:styleId="news-date-time">
    <w:name w:val="news-date-time"/>
    <w:basedOn w:val="a0"/>
    <w:rsid w:val="00F00A0A"/>
  </w:style>
  <w:style w:type="paragraph" w:styleId="a3">
    <w:name w:val="Normal (Web)"/>
    <w:basedOn w:val="a"/>
    <w:uiPriority w:val="99"/>
    <w:semiHidden/>
    <w:unhideWhenUsed/>
    <w:rsid w:val="00F00A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00A0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00A0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F00A0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00A0A"/>
    <w:rPr>
      <w:rFonts w:ascii="Times New Roman" w:eastAsia="Times New Roman" w:hAnsi="Times New Roman" w:cs="Times New Roman"/>
      <w:b/>
      <w:bCs/>
      <w:sz w:val="27"/>
      <w:szCs w:val="27"/>
      <w:lang w:eastAsia="ru-RU"/>
    </w:rPr>
  </w:style>
  <w:style w:type="character" w:customStyle="1" w:styleId="news-date-time">
    <w:name w:val="news-date-time"/>
    <w:basedOn w:val="a0"/>
    <w:rsid w:val="00F00A0A"/>
  </w:style>
  <w:style w:type="paragraph" w:styleId="a3">
    <w:name w:val="Normal (Web)"/>
    <w:basedOn w:val="a"/>
    <w:uiPriority w:val="99"/>
    <w:semiHidden/>
    <w:unhideWhenUsed/>
    <w:rsid w:val="00F00A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00A0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00A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6628945">
      <w:bodyDiv w:val="1"/>
      <w:marLeft w:val="0"/>
      <w:marRight w:val="0"/>
      <w:marTop w:val="0"/>
      <w:marBottom w:val="0"/>
      <w:divBdr>
        <w:top w:val="none" w:sz="0" w:space="0" w:color="auto"/>
        <w:left w:val="none" w:sz="0" w:space="0" w:color="auto"/>
        <w:bottom w:val="none" w:sz="0" w:space="0" w:color="auto"/>
        <w:right w:val="none" w:sz="0" w:space="0" w:color="auto"/>
      </w:divBdr>
      <w:divsChild>
        <w:div w:id="853304949">
          <w:marLeft w:val="0"/>
          <w:marRight w:val="0"/>
          <w:marTop w:val="0"/>
          <w:marBottom w:val="0"/>
          <w:divBdr>
            <w:top w:val="none" w:sz="0" w:space="0" w:color="auto"/>
            <w:left w:val="none" w:sz="0" w:space="0" w:color="auto"/>
            <w:bottom w:val="none" w:sz="0" w:space="0" w:color="auto"/>
            <w:right w:val="none" w:sz="0" w:space="0" w:color="auto"/>
          </w:divBdr>
          <w:divsChild>
            <w:div w:id="1829860158">
              <w:marLeft w:val="0"/>
              <w:marRight w:val="0"/>
              <w:marTop w:val="0"/>
              <w:marBottom w:val="0"/>
              <w:divBdr>
                <w:top w:val="none" w:sz="0" w:space="0" w:color="auto"/>
                <w:left w:val="none" w:sz="0" w:space="0" w:color="auto"/>
                <w:bottom w:val="none" w:sz="0" w:space="0" w:color="auto"/>
                <w:right w:val="none" w:sz="0" w:space="0" w:color="auto"/>
              </w:divBdr>
            </w:div>
          </w:divsChild>
        </w:div>
        <w:div w:id="1889950387">
          <w:marLeft w:val="0"/>
          <w:marRight w:val="0"/>
          <w:marTop w:val="0"/>
          <w:marBottom w:val="0"/>
          <w:divBdr>
            <w:top w:val="none" w:sz="0" w:space="0" w:color="auto"/>
            <w:left w:val="none" w:sz="0" w:space="0" w:color="auto"/>
            <w:bottom w:val="none" w:sz="0" w:space="0" w:color="auto"/>
            <w:right w:val="none" w:sz="0" w:space="0" w:color="auto"/>
          </w:divBdr>
          <w:divsChild>
            <w:div w:id="1263487054">
              <w:marLeft w:val="0"/>
              <w:marRight w:val="0"/>
              <w:marTop w:val="0"/>
              <w:marBottom w:val="0"/>
              <w:divBdr>
                <w:top w:val="none" w:sz="0" w:space="0" w:color="auto"/>
                <w:left w:val="none" w:sz="0" w:space="0" w:color="auto"/>
                <w:bottom w:val="none" w:sz="0" w:space="0" w:color="auto"/>
                <w:right w:val="none" w:sz="0" w:space="0" w:color="auto"/>
              </w:divBdr>
              <w:divsChild>
                <w:div w:id="515390824">
                  <w:marLeft w:val="0"/>
                  <w:marRight w:val="0"/>
                  <w:marTop w:val="0"/>
                  <w:marBottom w:val="0"/>
                  <w:divBdr>
                    <w:top w:val="none" w:sz="0" w:space="0" w:color="auto"/>
                    <w:left w:val="none" w:sz="0" w:space="0" w:color="auto"/>
                    <w:bottom w:val="none" w:sz="0" w:space="0" w:color="auto"/>
                    <w:right w:val="none" w:sz="0" w:space="0" w:color="auto"/>
                  </w:divBdr>
                  <w:divsChild>
                    <w:div w:id="1069618796">
                      <w:marLeft w:val="0"/>
                      <w:marRight w:val="0"/>
                      <w:marTop w:val="0"/>
                      <w:marBottom w:val="0"/>
                      <w:divBdr>
                        <w:top w:val="none" w:sz="0" w:space="0" w:color="auto"/>
                        <w:left w:val="none" w:sz="0" w:space="0" w:color="auto"/>
                        <w:bottom w:val="none" w:sz="0" w:space="0" w:color="auto"/>
                        <w:right w:val="none" w:sz="0" w:space="0" w:color="auto"/>
                      </w:divBdr>
                    </w:div>
                    <w:div w:id="89335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72082">
          <w:marLeft w:val="0"/>
          <w:marRight w:val="0"/>
          <w:marTop w:val="0"/>
          <w:marBottom w:val="300"/>
          <w:divBdr>
            <w:top w:val="none" w:sz="0" w:space="0" w:color="auto"/>
            <w:left w:val="none" w:sz="0" w:space="0" w:color="auto"/>
            <w:bottom w:val="none" w:sz="0" w:space="0" w:color="auto"/>
            <w:right w:val="none" w:sz="0" w:space="0" w:color="auto"/>
          </w:divBdr>
          <w:divsChild>
            <w:div w:id="718673838">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1320891617">
      <w:bodyDiv w:val="1"/>
      <w:marLeft w:val="0"/>
      <w:marRight w:val="0"/>
      <w:marTop w:val="0"/>
      <w:marBottom w:val="0"/>
      <w:divBdr>
        <w:top w:val="none" w:sz="0" w:space="0" w:color="auto"/>
        <w:left w:val="none" w:sz="0" w:space="0" w:color="auto"/>
        <w:bottom w:val="none" w:sz="0" w:space="0" w:color="auto"/>
        <w:right w:val="none" w:sz="0" w:space="0" w:color="auto"/>
      </w:divBdr>
      <w:divsChild>
        <w:div w:id="1198859899">
          <w:marLeft w:val="0"/>
          <w:marRight w:val="0"/>
          <w:marTop w:val="0"/>
          <w:marBottom w:val="0"/>
          <w:divBdr>
            <w:top w:val="none" w:sz="0" w:space="0" w:color="auto"/>
            <w:left w:val="none" w:sz="0" w:space="0" w:color="auto"/>
            <w:bottom w:val="none" w:sz="0" w:space="0" w:color="auto"/>
            <w:right w:val="none" w:sz="0" w:space="0" w:color="auto"/>
          </w:divBdr>
          <w:divsChild>
            <w:div w:id="911621893">
              <w:marLeft w:val="0"/>
              <w:marRight w:val="0"/>
              <w:marTop w:val="0"/>
              <w:marBottom w:val="0"/>
              <w:divBdr>
                <w:top w:val="none" w:sz="0" w:space="0" w:color="auto"/>
                <w:left w:val="none" w:sz="0" w:space="0" w:color="auto"/>
                <w:bottom w:val="none" w:sz="0" w:space="0" w:color="auto"/>
                <w:right w:val="none" w:sz="0" w:space="0" w:color="auto"/>
              </w:divBdr>
            </w:div>
          </w:divsChild>
        </w:div>
        <w:div w:id="1102647463">
          <w:marLeft w:val="0"/>
          <w:marRight w:val="0"/>
          <w:marTop w:val="0"/>
          <w:marBottom w:val="0"/>
          <w:divBdr>
            <w:top w:val="none" w:sz="0" w:space="0" w:color="auto"/>
            <w:left w:val="none" w:sz="0" w:space="0" w:color="auto"/>
            <w:bottom w:val="none" w:sz="0" w:space="0" w:color="auto"/>
            <w:right w:val="none" w:sz="0" w:space="0" w:color="auto"/>
          </w:divBdr>
          <w:divsChild>
            <w:div w:id="1670207115">
              <w:marLeft w:val="0"/>
              <w:marRight w:val="0"/>
              <w:marTop w:val="0"/>
              <w:marBottom w:val="0"/>
              <w:divBdr>
                <w:top w:val="none" w:sz="0" w:space="0" w:color="auto"/>
                <w:left w:val="none" w:sz="0" w:space="0" w:color="auto"/>
                <w:bottom w:val="none" w:sz="0" w:space="0" w:color="auto"/>
                <w:right w:val="none" w:sz="0" w:space="0" w:color="auto"/>
              </w:divBdr>
              <w:divsChild>
                <w:div w:id="2008744933">
                  <w:marLeft w:val="0"/>
                  <w:marRight w:val="0"/>
                  <w:marTop w:val="0"/>
                  <w:marBottom w:val="0"/>
                  <w:divBdr>
                    <w:top w:val="none" w:sz="0" w:space="0" w:color="auto"/>
                    <w:left w:val="none" w:sz="0" w:space="0" w:color="auto"/>
                    <w:bottom w:val="none" w:sz="0" w:space="0" w:color="auto"/>
                    <w:right w:val="none" w:sz="0" w:space="0" w:color="auto"/>
                  </w:divBdr>
                  <w:divsChild>
                    <w:div w:id="1650938328">
                      <w:marLeft w:val="0"/>
                      <w:marRight w:val="0"/>
                      <w:marTop w:val="0"/>
                      <w:marBottom w:val="0"/>
                      <w:divBdr>
                        <w:top w:val="none" w:sz="0" w:space="0" w:color="auto"/>
                        <w:left w:val="none" w:sz="0" w:space="0" w:color="auto"/>
                        <w:bottom w:val="none" w:sz="0" w:space="0" w:color="auto"/>
                        <w:right w:val="none" w:sz="0" w:space="0" w:color="auto"/>
                      </w:divBdr>
                    </w:div>
                    <w:div w:id="180245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914182">
          <w:marLeft w:val="0"/>
          <w:marRight w:val="0"/>
          <w:marTop w:val="0"/>
          <w:marBottom w:val="300"/>
          <w:divBdr>
            <w:top w:val="none" w:sz="0" w:space="0" w:color="auto"/>
            <w:left w:val="none" w:sz="0" w:space="0" w:color="auto"/>
            <w:bottom w:val="none" w:sz="0" w:space="0" w:color="auto"/>
            <w:right w:val="none" w:sz="0" w:space="0" w:color="auto"/>
          </w:divBdr>
          <w:divsChild>
            <w:div w:id="1704863689">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1633054186">
      <w:bodyDiv w:val="1"/>
      <w:marLeft w:val="0"/>
      <w:marRight w:val="0"/>
      <w:marTop w:val="0"/>
      <w:marBottom w:val="0"/>
      <w:divBdr>
        <w:top w:val="none" w:sz="0" w:space="0" w:color="auto"/>
        <w:left w:val="none" w:sz="0" w:space="0" w:color="auto"/>
        <w:bottom w:val="none" w:sz="0" w:space="0" w:color="auto"/>
        <w:right w:val="none" w:sz="0" w:space="0" w:color="auto"/>
      </w:divBdr>
      <w:divsChild>
        <w:div w:id="100490131">
          <w:marLeft w:val="0"/>
          <w:marRight w:val="0"/>
          <w:marTop w:val="0"/>
          <w:marBottom w:val="0"/>
          <w:divBdr>
            <w:top w:val="none" w:sz="0" w:space="0" w:color="auto"/>
            <w:left w:val="none" w:sz="0" w:space="0" w:color="auto"/>
            <w:bottom w:val="none" w:sz="0" w:space="0" w:color="auto"/>
            <w:right w:val="none" w:sz="0" w:space="0" w:color="auto"/>
          </w:divBdr>
          <w:divsChild>
            <w:div w:id="877352362">
              <w:marLeft w:val="0"/>
              <w:marRight w:val="0"/>
              <w:marTop w:val="0"/>
              <w:marBottom w:val="0"/>
              <w:divBdr>
                <w:top w:val="none" w:sz="0" w:space="0" w:color="auto"/>
                <w:left w:val="none" w:sz="0" w:space="0" w:color="auto"/>
                <w:bottom w:val="none" w:sz="0" w:space="0" w:color="auto"/>
                <w:right w:val="none" w:sz="0" w:space="0" w:color="auto"/>
              </w:divBdr>
            </w:div>
          </w:divsChild>
        </w:div>
        <w:div w:id="1842046645">
          <w:marLeft w:val="0"/>
          <w:marRight w:val="0"/>
          <w:marTop w:val="0"/>
          <w:marBottom w:val="0"/>
          <w:divBdr>
            <w:top w:val="none" w:sz="0" w:space="0" w:color="auto"/>
            <w:left w:val="none" w:sz="0" w:space="0" w:color="auto"/>
            <w:bottom w:val="none" w:sz="0" w:space="0" w:color="auto"/>
            <w:right w:val="none" w:sz="0" w:space="0" w:color="auto"/>
          </w:divBdr>
          <w:divsChild>
            <w:div w:id="1776438857">
              <w:marLeft w:val="0"/>
              <w:marRight w:val="0"/>
              <w:marTop w:val="0"/>
              <w:marBottom w:val="0"/>
              <w:divBdr>
                <w:top w:val="none" w:sz="0" w:space="0" w:color="auto"/>
                <w:left w:val="none" w:sz="0" w:space="0" w:color="auto"/>
                <w:bottom w:val="none" w:sz="0" w:space="0" w:color="auto"/>
                <w:right w:val="none" w:sz="0" w:space="0" w:color="auto"/>
              </w:divBdr>
              <w:divsChild>
                <w:div w:id="67927702">
                  <w:marLeft w:val="0"/>
                  <w:marRight w:val="0"/>
                  <w:marTop w:val="0"/>
                  <w:marBottom w:val="0"/>
                  <w:divBdr>
                    <w:top w:val="none" w:sz="0" w:space="0" w:color="auto"/>
                    <w:left w:val="none" w:sz="0" w:space="0" w:color="auto"/>
                    <w:bottom w:val="none" w:sz="0" w:space="0" w:color="auto"/>
                    <w:right w:val="none" w:sz="0" w:space="0" w:color="auto"/>
                  </w:divBdr>
                  <w:divsChild>
                    <w:div w:id="1014838556">
                      <w:marLeft w:val="0"/>
                      <w:marRight w:val="0"/>
                      <w:marTop w:val="0"/>
                      <w:marBottom w:val="0"/>
                      <w:divBdr>
                        <w:top w:val="none" w:sz="0" w:space="0" w:color="auto"/>
                        <w:left w:val="none" w:sz="0" w:space="0" w:color="auto"/>
                        <w:bottom w:val="none" w:sz="0" w:space="0" w:color="auto"/>
                        <w:right w:val="none" w:sz="0" w:space="0" w:color="auto"/>
                      </w:divBdr>
                    </w:div>
                    <w:div w:id="212029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300548">
          <w:marLeft w:val="0"/>
          <w:marRight w:val="0"/>
          <w:marTop w:val="0"/>
          <w:marBottom w:val="300"/>
          <w:divBdr>
            <w:top w:val="none" w:sz="0" w:space="0" w:color="auto"/>
            <w:left w:val="none" w:sz="0" w:space="0" w:color="auto"/>
            <w:bottom w:val="none" w:sz="0" w:space="0" w:color="auto"/>
            <w:right w:val="none" w:sz="0" w:space="0" w:color="auto"/>
          </w:divBdr>
          <w:divsChild>
            <w:div w:id="1162354091">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1925067000">
      <w:bodyDiv w:val="1"/>
      <w:marLeft w:val="0"/>
      <w:marRight w:val="0"/>
      <w:marTop w:val="0"/>
      <w:marBottom w:val="0"/>
      <w:divBdr>
        <w:top w:val="none" w:sz="0" w:space="0" w:color="auto"/>
        <w:left w:val="none" w:sz="0" w:space="0" w:color="auto"/>
        <w:bottom w:val="none" w:sz="0" w:space="0" w:color="auto"/>
        <w:right w:val="none" w:sz="0" w:space="0" w:color="auto"/>
      </w:divBdr>
      <w:divsChild>
        <w:div w:id="483015042">
          <w:marLeft w:val="0"/>
          <w:marRight w:val="0"/>
          <w:marTop w:val="0"/>
          <w:marBottom w:val="0"/>
          <w:divBdr>
            <w:top w:val="none" w:sz="0" w:space="0" w:color="auto"/>
            <w:left w:val="none" w:sz="0" w:space="0" w:color="auto"/>
            <w:bottom w:val="none" w:sz="0" w:space="0" w:color="auto"/>
            <w:right w:val="none" w:sz="0" w:space="0" w:color="auto"/>
          </w:divBdr>
          <w:divsChild>
            <w:div w:id="1510561902">
              <w:marLeft w:val="0"/>
              <w:marRight w:val="0"/>
              <w:marTop w:val="0"/>
              <w:marBottom w:val="0"/>
              <w:divBdr>
                <w:top w:val="none" w:sz="0" w:space="0" w:color="auto"/>
                <w:left w:val="none" w:sz="0" w:space="0" w:color="auto"/>
                <w:bottom w:val="none" w:sz="0" w:space="0" w:color="auto"/>
                <w:right w:val="none" w:sz="0" w:space="0" w:color="auto"/>
              </w:divBdr>
            </w:div>
          </w:divsChild>
        </w:div>
        <w:div w:id="1317341111">
          <w:marLeft w:val="0"/>
          <w:marRight w:val="0"/>
          <w:marTop w:val="0"/>
          <w:marBottom w:val="0"/>
          <w:divBdr>
            <w:top w:val="none" w:sz="0" w:space="0" w:color="auto"/>
            <w:left w:val="none" w:sz="0" w:space="0" w:color="auto"/>
            <w:bottom w:val="none" w:sz="0" w:space="0" w:color="auto"/>
            <w:right w:val="none" w:sz="0" w:space="0" w:color="auto"/>
          </w:divBdr>
          <w:divsChild>
            <w:div w:id="1081416881">
              <w:marLeft w:val="0"/>
              <w:marRight w:val="0"/>
              <w:marTop w:val="0"/>
              <w:marBottom w:val="0"/>
              <w:divBdr>
                <w:top w:val="none" w:sz="0" w:space="0" w:color="auto"/>
                <w:left w:val="none" w:sz="0" w:space="0" w:color="auto"/>
                <w:bottom w:val="none" w:sz="0" w:space="0" w:color="auto"/>
                <w:right w:val="none" w:sz="0" w:space="0" w:color="auto"/>
              </w:divBdr>
              <w:divsChild>
                <w:div w:id="606816273">
                  <w:marLeft w:val="0"/>
                  <w:marRight w:val="0"/>
                  <w:marTop w:val="0"/>
                  <w:marBottom w:val="0"/>
                  <w:divBdr>
                    <w:top w:val="none" w:sz="0" w:space="0" w:color="auto"/>
                    <w:left w:val="none" w:sz="0" w:space="0" w:color="auto"/>
                    <w:bottom w:val="none" w:sz="0" w:space="0" w:color="auto"/>
                    <w:right w:val="none" w:sz="0" w:space="0" w:color="auto"/>
                  </w:divBdr>
                  <w:divsChild>
                    <w:div w:id="1182158276">
                      <w:marLeft w:val="0"/>
                      <w:marRight w:val="0"/>
                      <w:marTop w:val="0"/>
                      <w:marBottom w:val="0"/>
                      <w:divBdr>
                        <w:top w:val="none" w:sz="0" w:space="0" w:color="auto"/>
                        <w:left w:val="none" w:sz="0" w:space="0" w:color="auto"/>
                        <w:bottom w:val="none" w:sz="0" w:space="0" w:color="auto"/>
                        <w:right w:val="none" w:sz="0" w:space="0" w:color="auto"/>
                      </w:divBdr>
                    </w:div>
                    <w:div w:id="4818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06960">
          <w:marLeft w:val="0"/>
          <w:marRight w:val="0"/>
          <w:marTop w:val="0"/>
          <w:marBottom w:val="300"/>
          <w:divBdr>
            <w:top w:val="none" w:sz="0" w:space="0" w:color="auto"/>
            <w:left w:val="none" w:sz="0" w:space="0" w:color="auto"/>
            <w:bottom w:val="none" w:sz="0" w:space="0" w:color="auto"/>
            <w:right w:val="none" w:sz="0" w:space="0" w:color="auto"/>
          </w:divBdr>
          <w:divsChild>
            <w:div w:id="2120484641">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bdd.ru/upload/iblock/079/079494a06e0ed62db7f32d2fbe329e07.jpg" TargetMode="External"/><Relationship Id="rId3" Type="http://schemas.openxmlformats.org/officeDocument/2006/relationships/settings" Target="settings.xml"/><Relationship Id="rId7" Type="http://schemas.openxmlformats.org/officeDocument/2006/relationships/image" Target="media/image2.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http://www.gibdd.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1353</Words>
  <Characters>7714</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dc:creator>
  <cp:lastModifiedBy>Max</cp:lastModifiedBy>
  <cp:revision>1</cp:revision>
  <dcterms:created xsi:type="dcterms:W3CDTF">2015-07-03T04:43:00Z</dcterms:created>
  <dcterms:modified xsi:type="dcterms:W3CDTF">2015-07-03T04:45:00Z</dcterms:modified>
</cp:coreProperties>
</file>