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D76" w:rsidRPr="00433D76" w:rsidRDefault="00433D76" w:rsidP="00433D7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433D7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При возникновении чрезвычайной ситуации в образовательной организации необходимо немедленно нажать тревожную кнопку, вызвать спецслужбы (102, 112) и оповестить персонал/учащихся. Ключевые действия: при нападении — закрыться в кабинетах и забаррикадироваться; при взрыве — эвакуироваться; при БПЛА — не приближаться к обломкам; при заложниках — не провоцировать террористов, выполняя их требования. </w:t>
      </w:r>
    </w:p>
    <w:p w:rsidR="00433D76" w:rsidRPr="00433D76" w:rsidRDefault="00433D76" w:rsidP="00433D76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01D35"/>
          <w:sz w:val="33"/>
          <w:szCs w:val="33"/>
          <w:lang w:eastAsia="ru-RU"/>
        </w:rPr>
      </w:pPr>
      <w:r w:rsidRPr="00433D76">
        <w:rPr>
          <w:rFonts w:ascii="Arial" w:eastAsia="Times New Roman" w:hAnsi="Arial" w:cs="Arial"/>
          <w:b/>
          <w:bCs/>
          <w:color w:val="001D35"/>
          <w:sz w:val="33"/>
          <w:szCs w:val="33"/>
          <w:lang w:eastAsia="ru-RU"/>
        </w:rPr>
        <w:t>1. </w:t>
      </w:r>
      <w:hyperlink r:id="rId5" w:history="1">
        <w:r w:rsidRPr="00433D76">
          <w:rPr>
            <w:rFonts w:ascii="Arial" w:eastAsia="Times New Roman" w:hAnsi="Arial" w:cs="Arial"/>
            <w:b/>
            <w:bCs/>
            <w:color w:val="0000FF"/>
            <w:sz w:val="33"/>
            <w:szCs w:val="33"/>
            <w:u w:val="single"/>
            <w:lang w:eastAsia="ru-RU"/>
          </w:rPr>
          <w:t>Вооруженное нападение</w:t>
        </w:r>
      </w:hyperlink>
      <w:r w:rsidRPr="00433D76">
        <w:rPr>
          <w:rFonts w:ascii="Arial" w:eastAsia="Times New Roman" w:hAnsi="Arial" w:cs="Arial"/>
          <w:b/>
          <w:bCs/>
          <w:color w:val="001D35"/>
          <w:sz w:val="33"/>
          <w:szCs w:val="33"/>
          <w:lang w:eastAsia="ru-RU"/>
        </w:rPr>
        <w:t> (стрелок в здании)</w:t>
      </w:r>
    </w:p>
    <w:p w:rsidR="00433D76" w:rsidRPr="00433D76" w:rsidRDefault="00433D76" w:rsidP="00433D76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433D76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Оповещение:</w:t>
      </w:r>
      <w:r w:rsidRPr="00433D7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Нажать кнопку тревожной сигнализации (КТС), сообщить руководству, вызвать полицию. Включить систему оповещения: «ВНИМАНИЕ! ВООРУЖЕННОЕ НАПАДЕНИЕ!».</w:t>
      </w:r>
    </w:p>
    <w:p w:rsidR="00433D76" w:rsidRPr="00433D76" w:rsidRDefault="00433D76" w:rsidP="00433D76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433D76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Действия:</w:t>
      </w:r>
      <w:r w:rsidRPr="00433D7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Закрыть двери в аудитории/классы на замок, забаррикадировать мебелью.</w:t>
      </w:r>
    </w:p>
    <w:p w:rsidR="00433D76" w:rsidRPr="00433D76" w:rsidRDefault="00433D76" w:rsidP="00433D76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433D76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Укрытие:</w:t>
      </w:r>
      <w:r w:rsidRPr="00433D7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Выключить свет, закрыть шторы, лечь на пол, не подходить к окнам. Соблюдать тишину, отключить звук на телефонах.</w:t>
      </w:r>
    </w:p>
    <w:p w:rsidR="00433D76" w:rsidRPr="00433D76" w:rsidRDefault="00433D76" w:rsidP="00433D76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433D76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Операция:</w:t>
      </w:r>
      <w:r w:rsidRPr="00433D7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При появлении сотрудников спецслужб не бежать к ним, руки держать на виду, выполнять команды. </w:t>
      </w:r>
    </w:p>
    <w:p w:rsidR="00433D76" w:rsidRPr="00433D76" w:rsidRDefault="00433D76" w:rsidP="00433D76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01D35"/>
          <w:sz w:val="33"/>
          <w:szCs w:val="33"/>
          <w:lang w:eastAsia="ru-RU"/>
        </w:rPr>
      </w:pPr>
      <w:r w:rsidRPr="00433D76">
        <w:rPr>
          <w:rFonts w:ascii="Arial" w:eastAsia="Times New Roman" w:hAnsi="Arial" w:cs="Arial"/>
          <w:b/>
          <w:bCs/>
          <w:color w:val="001D35"/>
          <w:sz w:val="33"/>
          <w:szCs w:val="33"/>
          <w:lang w:eastAsia="ru-RU"/>
        </w:rPr>
        <w:t>2. </w:t>
      </w:r>
      <w:hyperlink r:id="rId6" w:history="1">
        <w:r w:rsidRPr="00433D76">
          <w:rPr>
            <w:rFonts w:ascii="Arial" w:eastAsia="Times New Roman" w:hAnsi="Arial" w:cs="Arial"/>
            <w:b/>
            <w:bCs/>
            <w:color w:val="0000FF"/>
            <w:sz w:val="33"/>
            <w:szCs w:val="33"/>
            <w:u w:val="single"/>
            <w:lang w:eastAsia="ru-RU"/>
          </w:rPr>
          <w:t>Обнаружение взрывного устройства</w:t>
        </w:r>
      </w:hyperlink>
      <w:r w:rsidRPr="00433D76">
        <w:rPr>
          <w:rFonts w:ascii="Arial" w:eastAsia="Times New Roman" w:hAnsi="Arial" w:cs="Arial"/>
          <w:b/>
          <w:bCs/>
          <w:color w:val="001D35"/>
          <w:sz w:val="33"/>
          <w:szCs w:val="33"/>
          <w:lang w:eastAsia="ru-RU"/>
        </w:rPr>
        <w:t> (ВУ) или подозрительного предмета</w:t>
      </w:r>
    </w:p>
    <w:p w:rsidR="00433D76" w:rsidRPr="00433D76" w:rsidRDefault="00433D76" w:rsidP="00433D76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433D76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Запрет:</w:t>
      </w:r>
      <w:r w:rsidRPr="00433D7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НЕ трогать, НЕ передвигать, НЕ пользоваться телефонами рядом с предметом.</w:t>
      </w:r>
    </w:p>
    <w:p w:rsidR="00433D76" w:rsidRPr="00433D76" w:rsidRDefault="00433D76" w:rsidP="00433D76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433D76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Действия:</w:t>
      </w:r>
      <w:r w:rsidRPr="00433D7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Оградить зону (стульями, лентой), запомнить время обнаружения. Сообщить в полицию, охране.</w:t>
      </w:r>
    </w:p>
    <w:p w:rsidR="00433D76" w:rsidRPr="00433D76" w:rsidRDefault="00433D76" w:rsidP="00433D76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433D76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Эвакуация:</w:t>
      </w:r>
      <w:r w:rsidRPr="00433D7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Провести экстренную эвакуацию: «ВНИМАНИЕ! ЭВАКУАЦИЯ, ЗАЛОЖЕНА БОМБА!». </w:t>
      </w:r>
    </w:p>
    <w:p w:rsidR="00433D76" w:rsidRPr="00433D76" w:rsidRDefault="00433D76" w:rsidP="00433D76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01D35"/>
          <w:sz w:val="33"/>
          <w:szCs w:val="33"/>
          <w:lang w:eastAsia="ru-RU"/>
        </w:rPr>
      </w:pPr>
      <w:r w:rsidRPr="00433D76">
        <w:rPr>
          <w:rFonts w:ascii="Arial" w:eastAsia="Times New Roman" w:hAnsi="Arial" w:cs="Arial"/>
          <w:b/>
          <w:bCs/>
          <w:color w:val="001D35"/>
          <w:sz w:val="33"/>
          <w:szCs w:val="33"/>
          <w:lang w:eastAsia="ru-RU"/>
        </w:rPr>
        <w:t>3. </w:t>
      </w:r>
      <w:hyperlink r:id="rId7" w:history="1">
        <w:r w:rsidRPr="00433D76">
          <w:rPr>
            <w:rFonts w:ascii="Arial" w:eastAsia="Times New Roman" w:hAnsi="Arial" w:cs="Arial"/>
            <w:b/>
            <w:bCs/>
            <w:color w:val="0000FF"/>
            <w:sz w:val="33"/>
            <w:szCs w:val="33"/>
            <w:u w:val="single"/>
            <w:lang w:eastAsia="ru-RU"/>
          </w:rPr>
          <w:t>Срабатывание взрывного устройства</w:t>
        </w:r>
      </w:hyperlink>
      <w:r w:rsidRPr="00433D76">
        <w:rPr>
          <w:rFonts w:ascii="Arial" w:eastAsia="Times New Roman" w:hAnsi="Arial" w:cs="Arial"/>
          <w:b/>
          <w:bCs/>
          <w:color w:val="001D35"/>
          <w:sz w:val="33"/>
          <w:szCs w:val="33"/>
          <w:lang w:eastAsia="ru-RU"/>
        </w:rPr>
        <w:t xml:space="preserve"> (в </w:t>
      </w:r>
      <w:proofErr w:type="spellStart"/>
      <w:r w:rsidRPr="00433D76">
        <w:rPr>
          <w:rFonts w:ascii="Arial" w:eastAsia="Times New Roman" w:hAnsi="Arial" w:cs="Arial"/>
          <w:b/>
          <w:bCs/>
          <w:color w:val="001D35"/>
          <w:sz w:val="33"/>
          <w:szCs w:val="33"/>
          <w:lang w:eastAsia="ru-RU"/>
        </w:rPr>
        <w:t>т.ч</w:t>
      </w:r>
      <w:proofErr w:type="spellEnd"/>
      <w:r w:rsidRPr="00433D76">
        <w:rPr>
          <w:rFonts w:ascii="Arial" w:eastAsia="Times New Roman" w:hAnsi="Arial" w:cs="Arial"/>
          <w:b/>
          <w:bCs/>
          <w:color w:val="001D35"/>
          <w:sz w:val="33"/>
          <w:szCs w:val="33"/>
          <w:lang w:eastAsia="ru-RU"/>
        </w:rPr>
        <w:t>. от БПЛА)</w:t>
      </w:r>
    </w:p>
    <w:p w:rsidR="00433D76" w:rsidRPr="00433D76" w:rsidRDefault="00433D76" w:rsidP="00433D76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433D76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Действия:</w:t>
      </w:r>
      <w:r w:rsidRPr="00433D7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Немедленно лечь на пол, прикрыв голову руками.</w:t>
      </w:r>
    </w:p>
    <w:p w:rsidR="00433D76" w:rsidRPr="00433D76" w:rsidRDefault="00433D76" w:rsidP="00433D76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433D76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Эвакуация:</w:t>
      </w:r>
      <w:r w:rsidRPr="00433D7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После взрыва (или при падении БПЛА) покинуть здание, избегая завалов и оборванных проводов.</w:t>
      </w:r>
    </w:p>
    <w:p w:rsidR="00433D76" w:rsidRPr="00433D76" w:rsidRDefault="00433D76" w:rsidP="00433D76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433D76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БПЛА:</w:t>
      </w:r>
      <w:r w:rsidRPr="00433D7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</w:t>
      </w:r>
      <w:proofErr w:type="gramStart"/>
      <w:r w:rsidRPr="00433D7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В</w:t>
      </w:r>
      <w:proofErr w:type="gramEnd"/>
      <w:r w:rsidRPr="00433D7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случае падения </w:t>
      </w:r>
      <w:proofErr w:type="spellStart"/>
      <w:r w:rsidRPr="00433D7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беспилотника</w:t>
      </w:r>
      <w:proofErr w:type="spellEnd"/>
      <w:r w:rsidRPr="00433D7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— не приближаться, не трогать обломки, вызвать МЧС.</w:t>
      </w:r>
    </w:p>
    <w:p w:rsidR="00433D76" w:rsidRPr="00433D76" w:rsidRDefault="00433D76" w:rsidP="00433D76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433D76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Помощь:</w:t>
      </w:r>
      <w:r w:rsidRPr="00433D7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Оказать первую помощь, если нет угрозы повторного взрыва. </w:t>
      </w:r>
    </w:p>
    <w:p w:rsidR="00433D76" w:rsidRPr="00433D76" w:rsidRDefault="00433D76" w:rsidP="00433D76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01D35"/>
          <w:sz w:val="33"/>
          <w:szCs w:val="33"/>
          <w:lang w:eastAsia="ru-RU"/>
        </w:rPr>
      </w:pPr>
      <w:r w:rsidRPr="00433D76">
        <w:rPr>
          <w:rFonts w:ascii="Arial" w:eastAsia="Times New Roman" w:hAnsi="Arial" w:cs="Arial"/>
          <w:b/>
          <w:bCs/>
          <w:color w:val="001D35"/>
          <w:sz w:val="33"/>
          <w:szCs w:val="33"/>
          <w:lang w:eastAsia="ru-RU"/>
        </w:rPr>
        <w:t>4. </w:t>
      </w:r>
      <w:hyperlink r:id="rId8" w:history="1">
        <w:r w:rsidRPr="00433D76">
          <w:rPr>
            <w:rFonts w:ascii="Arial" w:eastAsia="Times New Roman" w:hAnsi="Arial" w:cs="Arial"/>
            <w:b/>
            <w:bCs/>
            <w:color w:val="0000FF"/>
            <w:sz w:val="33"/>
            <w:szCs w:val="33"/>
            <w:u w:val="single"/>
            <w:lang w:eastAsia="ru-RU"/>
          </w:rPr>
          <w:t>Захват заложников</w:t>
        </w:r>
      </w:hyperlink>
    </w:p>
    <w:p w:rsidR="00433D76" w:rsidRPr="00433D76" w:rsidRDefault="00433D76" w:rsidP="00433D76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433D76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Сообщение:</w:t>
      </w:r>
      <w:r w:rsidRPr="00433D7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Скрытно сообщить в правоохранительные органы.</w:t>
      </w:r>
    </w:p>
    <w:p w:rsidR="00433D76" w:rsidRPr="00433D76" w:rsidRDefault="00433D76" w:rsidP="00433D76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433D76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lastRenderedPageBreak/>
        <w:t>Поведение:</w:t>
      </w:r>
      <w:r w:rsidRPr="00433D7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Не провоцировать захватчиков, не спорить, выполнять требования, если это не угрожает жизни.</w:t>
      </w:r>
    </w:p>
    <w:p w:rsidR="00433D76" w:rsidRPr="00433D76" w:rsidRDefault="00433D76" w:rsidP="00433D76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433D76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Спокойствие:</w:t>
      </w:r>
      <w:r w:rsidRPr="00433D7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Исполнять требования террористов, не делать резких движений, стараться успокоить детей. </w:t>
      </w:r>
    </w:p>
    <w:p w:rsidR="00433D76" w:rsidRPr="00433D76" w:rsidRDefault="00433D76" w:rsidP="00433D7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433D76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Важно:</w:t>
      </w:r>
      <w:r w:rsidRPr="00433D7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</w:t>
      </w:r>
      <w:proofErr w:type="gramStart"/>
      <w:r w:rsidRPr="00433D7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В</w:t>
      </w:r>
      <w:proofErr w:type="gramEnd"/>
      <w:r w:rsidRPr="00433D7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любой ситуации сохранять спокойствие, действовать четко по инструкции и не допускать паники.</w:t>
      </w:r>
    </w:p>
    <w:p w:rsidR="006F6A48" w:rsidRDefault="006F6A48">
      <w:bookmarkStart w:id="0" w:name="_GoBack"/>
      <w:bookmarkEnd w:id="0"/>
    </w:p>
    <w:sectPr w:rsidR="006F6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171E6"/>
    <w:multiLevelType w:val="multilevel"/>
    <w:tmpl w:val="C65A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996408"/>
    <w:multiLevelType w:val="multilevel"/>
    <w:tmpl w:val="B5A2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222C71"/>
    <w:multiLevelType w:val="multilevel"/>
    <w:tmpl w:val="6A56B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D100B4"/>
    <w:multiLevelType w:val="multilevel"/>
    <w:tmpl w:val="360CD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D76"/>
    <w:rsid w:val="00433D76"/>
    <w:rsid w:val="006F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FECE48-D469-43CA-84B2-12BB1A21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4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D0%97%D0%B0%D1%85%D0%B2%D0%B0%D1%82+%D0%B7%D0%B0%D0%BB%D0%BE%D0%B6%D0%BD%D0%B8%D0%BA%D0%BE%D0%B2&amp;oq=%D0%90%D0%9B%D0%93%D0%9E%D0%A0%D0%98%D0%A2%D0%9C+%D0%94%D0%95%D0%99%D0%A1%D0%A2%D0%92%D0%98%D0%99+%D0%BF%D1%80%D0%B8+%D0%B2%D0%BE%D0%BE%D1%80%D1%83%D0%B6%D0%B5%D0%BD%D0%BD%D0%BE%D0%BC+%D0%BD%D0%B0%D0%BF%D0%B0%D0%B4%D0%B5%D0%BD%D0%B8%D0%B8%2C+%D1%80%D0%B0%D0%B7%D0%BC%D0%B5%D1%89%D0%B5%D0%BD%D0%B8%D0%B8+%D0%B2%D0%B7%D1%80%D1%8B%D0%B2%D0%BD%D0%BE%D0%B3%D0%BE+%D1%83%D1%81%D1%82%D1%80%D0%BE%D0%B9%D1%81%D1%82%D0%B2%D0%B0%2C+%D0%B7%D0%B0%D1%85%D0%B2%D0%B0%D1%82%D0%B0+%D0%B7%D0%B0%D0%BB%D0%BE%D0%B6%D0%BD%D0%B8%D0%BA%D0%BE%D0%B2%2C+%D1%81%D1%80%D0%B0%D0%B1%D0%B0%D1%82%D1%8B%D0%B2%D0%B0%D0%BD%D0%B8%D1%8F+%D0%BD%D0%B0+%D1%82%D0%B5%D1%80%D1%80%D0%B8%D1%82%D0%BE%D1%80%D0%B8%D0%B8+%D0%BE%D0%B1%D1%80%D0%B0%D0%B7%D0%BE%D0%B2%D0%B0%D1%82%D0%B5%D0%BB%D1%8C%D0%BD%D0%BE%D0%B9+%D0%BE%D1%80%D0%B3%D0%B0%D0%BD%D0%B8%D0%B7%D0%B0%D1%86%D0%B8%D0%B8+%D0%B2%D0%B7%D1%80%D1%8B%D0%B2%D0%BD%D0%BE%D0%B3%D0%BE+%D1%83%D1%81%D1%82%D1%80%D0%BE%D0%B9%D1%81%D1%82%D0%B2%D0%B0%2C+%D0%B2+%D1%82%D0%BE%D0%BC+%D1%87%D0%B8%D1%81%D0%BB%D0%B5+%D0%B4%D0%BE%D1%81%D1%82%D0%B0%D0%B2%D0%BB%D0%B5%D0%BD%D0%BD%D0%BE%D0%B3%D0%BE+%D0%91%D0%9F%D0%9B%D0%90&amp;gs_lcrp=EgZjaHJvbWUyBggAEEUYOTIGCAEQRRg90gEIMTc3MGowajeoAgCwAgA&amp;sourceid=chrome&amp;ie=UTF-8&amp;mstk=AUtExfDkE5JmiaygLzOl55UEsoBgfWMASIaxd2XDucPgCSHmFvYEbd8I_dBiIpgc-43lGsu8q68MF86hPT7pT9_FymqZDzsKR13iqzMLp0FczM0-Ak0eJivOfnruWdoe53-g56WjAucOkr_4NIvlEa5r-C-w8vrUMGTujw-PfToCWQLWpKg&amp;csui=3&amp;ved=2ahUKEwjn8tGH5tCSAxXltokEHfRrMqcQgK4QegQICBA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%D0%A1%D1%80%D0%B0%D0%B1%D0%B0%D1%82%D1%8B%D0%B2%D0%B0%D0%BD%D0%B8%D0%B5+%D0%B2%D0%B7%D1%80%D1%8B%D0%B2%D0%BD%D0%BE%D0%B3%D0%BE+%D1%83%D1%81%D1%82%D1%80%D0%BE%D0%B9%D1%81%D1%82%D0%B2%D0%B0&amp;oq=%D0%90%D0%9B%D0%93%D0%9E%D0%A0%D0%98%D0%A2%D0%9C+%D0%94%D0%95%D0%99%D0%A1%D0%A2%D0%92%D0%98%D0%99+%D0%BF%D1%80%D0%B8+%D0%B2%D0%BE%D0%BE%D1%80%D1%83%D0%B6%D0%B5%D0%BD%D0%BD%D0%BE%D0%BC+%D0%BD%D0%B0%D0%BF%D0%B0%D0%B4%D0%B5%D0%BD%D0%B8%D0%B8%2C+%D1%80%D0%B0%D0%B7%D0%BC%D0%B5%D1%89%D0%B5%D0%BD%D0%B8%D0%B8+%D0%B2%D0%B7%D1%80%D1%8B%D0%B2%D0%BD%D0%BE%D0%B3%D0%BE+%D1%83%D1%81%D1%82%D1%80%D0%BE%D0%B9%D1%81%D1%82%D0%B2%D0%B0%2C+%D0%B7%D0%B0%D1%85%D0%B2%D0%B0%D1%82%D0%B0+%D0%B7%D0%B0%D0%BB%D0%BE%D0%B6%D0%BD%D0%B8%D0%BA%D0%BE%D0%B2%2C+%D1%81%D1%80%D0%B0%D0%B1%D0%B0%D1%82%D1%8B%D0%B2%D0%B0%D0%BD%D0%B8%D1%8F+%D0%BD%D0%B0+%D1%82%D0%B5%D1%80%D1%80%D0%B8%D1%82%D0%BE%D1%80%D0%B8%D0%B8+%D0%BE%D0%B1%D1%80%D0%B0%D0%B7%D0%BE%D0%B2%D0%B0%D1%82%D0%B5%D0%BB%D1%8C%D0%BD%D0%BE%D0%B9+%D0%BE%D1%80%D0%B3%D0%B0%D0%BD%D0%B8%D0%B7%D0%B0%D1%86%D0%B8%D0%B8+%D0%B2%D0%B7%D1%80%D1%8B%D0%B2%D0%BD%D0%BE%D0%B3%D0%BE+%D1%83%D1%81%D1%82%D1%80%D0%BE%D0%B9%D1%81%D1%82%D0%B2%D0%B0%2C+%D0%B2+%D1%82%D0%BE%D0%BC+%D1%87%D0%B8%D1%81%D0%BB%D0%B5+%D0%B4%D0%BE%D1%81%D1%82%D0%B0%D0%B2%D0%BB%D0%B5%D0%BD%D0%BD%D0%BE%D0%B3%D0%BE+%D0%91%D0%9F%D0%9B%D0%90&amp;gs_lcrp=EgZjaHJvbWUyBggAEEUYOTIGCAEQRRg90gEIMTc3MGowajeoAgCwAgA&amp;sourceid=chrome&amp;ie=UTF-8&amp;mstk=AUtExfDkE5JmiaygLzOl55UEsoBgfWMASIaxd2XDucPgCSHmFvYEbd8I_dBiIpgc-43lGsu8q68MF86hPT7pT9_FymqZDzsKR13iqzMLp0FczM0-Ak0eJivOfnruWdoe53-g56WjAucOkr_4NIvlEa5r-C-w8vrUMGTujw-PfToCWQLWpKg&amp;csui=3&amp;ved=2ahUKEwjn8tGH5tCSAxXltokEHfRrMqcQgK4QegQIBhA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%D0%9E%D0%B1%D0%BD%D0%B0%D1%80%D1%83%D0%B6%D0%B5%D0%BD%D0%B8%D0%B5+%D0%B2%D0%B7%D1%80%D1%8B%D0%B2%D0%BD%D0%BE%D0%B3%D0%BE+%D1%83%D1%81%D1%82%D1%80%D0%BE%D0%B9%D1%81%D1%82%D0%B2%D0%B0&amp;oq=%D0%90%D0%9B%D0%93%D0%9E%D0%A0%D0%98%D0%A2%D0%9C+%D0%94%D0%95%D0%99%D0%A1%D0%A2%D0%92%D0%98%D0%99+%D0%BF%D1%80%D0%B8+%D0%B2%D0%BE%D0%BE%D1%80%D1%83%D0%B6%D0%B5%D0%BD%D0%BD%D0%BE%D0%BC+%D0%BD%D0%B0%D0%BF%D0%B0%D0%B4%D0%B5%D0%BD%D0%B8%D0%B8%2C+%D1%80%D0%B0%D0%B7%D0%BC%D0%B5%D1%89%D0%B5%D0%BD%D0%B8%D0%B8+%D0%B2%D0%B7%D1%80%D1%8B%D0%B2%D0%BD%D0%BE%D0%B3%D0%BE+%D1%83%D1%81%D1%82%D1%80%D0%BE%D0%B9%D1%81%D1%82%D0%B2%D0%B0%2C+%D0%B7%D0%B0%D1%85%D0%B2%D0%B0%D1%82%D0%B0+%D0%B7%D0%B0%D0%BB%D0%BE%D0%B6%D0%BD%D0%B8%D0%BA%D0%BE%D0%B2%2C+%D1%81%D1%80%D0%B0%D0%B1%D0%B0%D1%82%D1%8B%D0%B2%D0%B0%D0%BD%D0%B8%D1%8F+%D0%BD%D0%B0+%D1%82%D0%B5%D1%80%D1%80%D0%B8%D1%82%D0%BE%D1%80%D0%B8%D0%B8+%D0%BE%D0%B1%D1%80%D0%B0%D0%B7%D0%BE%D0%B2%D0%B0%D1%82%D0%B5%D0%BB%D1%8C%D0%BD%D0%BE%D0%B9+%D0%BE%D1%80%D0%B3%D0%B0%D0%BD%D0%B8%D0%B7%D0%B0%D1%86%D0%B8%D0%B8+%D0%B2%D0%B7%D1%80%D1%8B%D0%B2%D0%BD%D0%BE%D0%B3%D0%BE+%D1%83%D1%81%D1%82%D1%80%D0%BE%D0%B9%D1%81%D1%82%D0%B2%D0%B0%2C+%D0%B2+%D1%82%D0%BE%D0%BC+%D1%87%D0%B8%D1%81%D0%BB%D0%B5+%D0%B4%D0%BE%D1%81%D1%82%D0%B0%D0%B2%D0%BB%D0%B5%D0%BD%D0%BD%D0%BE%D0%B3%D0%BE+%D0%91%D0%9F%D0%9B%D0%90&amp;gs_lcrp=EgZjaHJvbWUyBggAEEUYOTIGCAEQRRg90gEIMTc3MGowajeoAgCwAgA&amp;sourceid=chrome&amp;ie=UTF-8&amp;ved=2ahUKEwjn8tGH5tCSAxXltokEHfRrMqcQgK4QegQIBBAA" TargetMode="External"/><Relationship Id="rId5" Type="http://schemas.openxmlformats.org/officeDocument/2006/relationships/hyperlink" Target="https://www.google.com/search?q=%D0%92%D0%BE%D0%BE%D1%80%D1%83%D0%B6%D0%B5%D0%BD%D0%BD%D0%BE%D0%B5+%D0%BD%D0%B0%D0%BF%D0%B0%D0%B4%D0%B5%D0%BD%D0%B8%D0%B5&amp;oq=%D0%90%D0%9B%D0%93%D0%9E%D0%A0%D0%98%D0%A2%D0%9C+%D0%94%D0%95%D0%99%D0%A1%D0%A2%D0%92%D0%98%D0%99+%D0%BF%D1%80%D0%B8+%D0%B2%D0%BE%D0%BE%D1%80%D1%83%D0%B6%D0%B5%D0%BD%D0%BD%D0%BE%D0%BC+%D0%BD%D0%B0%D0%BF%D0%B0%D0%B4%D0%B5%D0%BD%D0%B8%D0%B8%2C+%D1%80%D0%B0%D0%B7%D0%BC%D0%B5%D1%89%D0%B5%D0%BD%D0%B8%D0%B8+%D0%B2%D0%B7%D1%80%D1%8B%D0%B2%D0%BD%D0%BE%D0%B3%D0%BE+%D1%83%D1%81%D1%82%D1%80%D0%BE%D0%B9%D1%81%D1%82%D0%B2%D0%B0%2C+%D0%B7%D0%B0%D1%85%D0%B2%D0%B0%D1%82%D0%B0+%D0%B7%D0%B0%D0%BB%D0%BE%D0%B6%D0%BD%D0%B8%D0%BA%D0%BE%D0%B2%2C+%D1%81%D1%80%D0%B0%D0%B1%D0%B0%D1%82%D1%8B%D0%B2%D0%B0%D0%BD%D0%B8%D1%8F+%D0%BD%D0%B0+%D1%82%D0%B5%D1%80%D1%80%D0%B8%D1%82%D0%BE%D1%80%D0%B8%D0%B8+%D0%BE%D0%B1%D1%80%D0%B0%D0%B7%D0%BE%D0%B2%D0%B0%D1%82%D0%B5%D0%BB%D1%8C%D0%BD%D0%BE%D0%B9+%D0%BE%D1%80%D0%B3%D0%B0%D0%BD%D0%B8%D0%B7%D0%B0%D1%86%D0%B8%D0%B8+%D0%B2%D0%B7%D1%80%D1%8B%D0%B2%D0%BD%D0%BE%D0%B3%D0%BE+%D1%83%D1%81%D1%82%D1%80%D0%BE%D0%B9%D1%81%D1%82%D0%B2%D0%B0%2C+%D0%B2+%D1%82%D0%BE%D0%BC+%D1%87%D0%B8%D1%81%D0%BB%D0%B5+%D0%B4%D0%BE%D1%81%D1%82%D0%B0%D0%B2%D0%BB%D0%B5%D0%BD%D0%BD%D0%BE%D0%B3%D0%BE+%D0%91%D0%9F%D0%9B%D0%90&amp;gs_lcrp=EgZjaHJvbWUyBggAEEUYOTIGCAEQRRg90gEIMTc3MGowajeoAgCwAgA&amp;sourceid=chrome&amp;ie=UTF-8&amp;ved=2ahUKEwjn8tGH5tCSAxXltokEHfRrMqcQgK4QegQIAhA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Порубова</dc:creator>
  <cp:keywords/>
  <dc:description/>
  <cp:lastModifiedBy>Порубова</cp:lastModifiedBy>
  <cp:revision>1</cp:revision>
  <dcterms:created xsi:type="dcterms:W3CDTF">2026-02-11T06:21:00Z</dcterms:created>
  <dcterms:modified xsi:type="dcterms:W3CDTF">2026-02-11T06:22:00Z</dcterms:modified>
</cp:coreProperties>
</file>